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255" w:rsidRPr="003812DF" w:rsidRDefault="001F2255" w:rsidP="001F2255">
      <w:pPr>
        <w:pStyle w:val="1"/>
        <w:numPr>
          <w:ilvl w:val="0"/>
          <w:numId w:val="0"/>
        </w:numPr>
      </w:pPr>
      <w:r w:rsidRPr="003812DF">
        <w:t xml:space="preserve">Приложение № </w:t>
      </w:r>
      <w:r>
        <w:t>1</w:t>
      </w:r>
    </w:p>
    <w:p w:rsidR="001F2255" w:rsidRDefault="001F2255" w:rsidP="001F2255">
      <w:pPr>
        <w:jc w:val="right"/>
        <w:rPr>
          <w:sz w:val="24"/>
        </w:rPr>
      </w:pPr>
      <w:r>
        <w:rPr>
          <w:sz w:val="24"/>
        </w:rPr>
        <w:t xml:space="preserve">к договору </w:t>
      </w:r>
    </w:p>
    <w:p w:rsidR="001F2255" w:rsidRDefault="001F2255" w:rsidP="001F2255">
      <w:pPr>
        <w:jc w:val="right"/>
        <w:rPr>
          <w:sz w:val="24"/>
        </w:rPr>
      </w:pPr>
      <w:r>
        <w:rPr>
          <w:sz w:val="24"/>
        </w:rPr>
        <w:t>№</w:t>
      </w:r>
      <w:r>
        <w:rPr>
          <w:sz w:val="24"/>
          <w:szCs w:val="24"/>
        </w:rPr>
        <w:t>____________//08108/378ДС</w:t>
      </w:r>
      <w:r w:rsidR="00396D02">
        <w:rPr>
          <w:sz w:val="24"/>
          <w:szCs w:val="24"/>
        </w:rPr>
        <w:t xml:space="preserve">   </w:t>
      </w:r>
    </w:p>
    <w:p w:rsidR="006A789B" w:rsidRDefault="001F2255" w:rsidP="001F2255">
      <w:pPr>
        <w:spacing w:after="200" w:line="276" w:lineRule="auto"/>
        <w:jc w:val="center"/>
        <w:rPr>
          <w:color w:val="000000"/>
        </w:rPr>
      </w:pPr>
      <w:r>
        <w:rPr>
          <w:sz w:val="24"/>
        </w:rPr>
        <w:t xml:space="preserve">                                                                                                          от «___» _______________ г.</w:t>
      </w:r>
    </w:p>
    <w:p w:rsidR="006A789B" w:rsidRDefault="006A789B" w:rsidP="006A789B">
      <w:pPr>
        <w:jc w:val="center"/>
        <w:rPr>
          <w:b/>
          <w:color w:val="000000"/>
        </w:rPr>
      </w:pPr>
    </w:p>
    <w:p w:rsidR="006A789B" w:rsidRDefault="006A789B" w:rsidP="006A789B">
      <w:pPr>
        <w:jc w:val="center"/>
        <w:rPr>
          <w:b/>
          <w:color w:val="000000"/>
        </w:rPr>
      </w:pPr>
    </w:p>
    <w:p w:rsidR="006A789B" w:rsidRDefault="006A789B" w:rsidP="006A789B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  <w:r w:rsidRPr="00A2416C">
        <w:rPr>
          <w:b/>
          <w:color w:val="000000"/>
        </w:rPr>
        <w:t>Техническое задание</w:t>
      </w:r>
    </w:p>
    <w:p w:rsidR="00C815BE" w:rsidRDefault="00C815BE" w:rsidP="00C815BE">
      <w:pPr>
        <w:jc w:val="center"/>
        <w:rPr>
          <w:b/>
          <w:color w:val="000000"/>
        </w:rPr>
      </w:pPr>
      <w:r>
        <w:rPr>
          <w:b/>
          <w:color w:val="000000"/>
        </w:rPr>
        <w:t>на оказание услуг</w:t>
      </w: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Pr="00487BBA" w:rsidRDefault="00C815BE" w:rsidP="00C815BE">
      <w:pPr>
        <w:pStyle w:val="a6"/>
        <w:ind w:left="0"/>
        <w:jc w:val="both"/>
        <w:rPr>
          <w:b/>
          <w:color w:val="000000"/>
        </w:rPr>
      </w:pPr>
      <w:r w:rsidRPr="00487BBA">
        <w:rPr>
          <w:b/>
          <w:color w:val="000000"/>
        </w:rPr>
        <w:t xml:space="preserve">Предмет закупки </w:t>
      </w:r>
      <w:r w:rsidRPr="00487BBA">
        <w:rPr>
          <w:color w:val="000000"/>
          <w:u w:val="single"/>
        </w:rPr>
        <w:t>Услуги по обеспечению постоянного мониторинга производства бетонных работ при возведении конструкций зданий и сооружений НВ</w:t>
      </w:r>
      <w:r>
        <w:rPr>
          <w:color w:val="000000"/>
          <w:u w:val="single"/>
        </w:rPr>
        <w:t>АЭС-2.</w:t>
      </w:r>
    </w:p>
    <w:p w:rsidR="00C815BE" w:rsidRDefault="00C815BE" w:rsidP="00C815BE">
      <w:pPr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b/>
          <w:color w:val="000000"/>
        </w:rPr>
      </w:pPr>
    </w:p>
    <w:p w:rsidR="00C815BE" w:rsidRDefault="00C815BE" w:rsidP="00C815BE">
      <w:pPr>
        <w:jc w:val="center"/>
        <w:rPr>
          <w:color w:val="000000"/>
          <w:sz w:val="20"/>
          <w:szCs w:val="20"/>
        </w:rPr>
      </w:pPr>
    </w:p>
    <w:p w:rsidR="00C815BE" w:rsidRPr="006A789B" w:rsidRDefault="00C815BE" w:rsidP="00C815BE">
      <w:pPr>
        <w:jc w:val="center"/>
        <w:rPr>
          <w:color w:val="000000"/>
          <w:sz w:val="20"/>
          <w:szCs w:val="20"/>
        </w:rPr>
      </w:pPr>
      <w:r w:rsidRPr="001F6931">
        <w:rPr>
          <w:color w:val="000000"/>
        </w:rPr>
        <w:br w:type="page"/>
      </w:r>
    </w:p>
    <w:p w:rsidR="00C815BE" w:rsidRPr="00CF2F86" w:rsidRDefault="00C815BE" w:rsidP="00C815BE">
      <w:pPr>
        <w:jc w:val="center"/>
        <w:rPr>
          <w:color w:val="000000"/>
        </w:rPr>
      </w:pPr>
      <w:r w:rsidRPr="00CF2F86">
        <w:rPr>
          <w:color w:val="000000"/>
        </w:rPr>
        <w:lastRenderedPageBreak/>
        <w:t>СОДЕРЖАНИЕ</w:t>
      </w:r>
    </w:p>
    <w:p w:rsidR="00C815BE" w:rsidRPr="00CF2F86" w:rsidRDefault="00C815BE" w:rsidP="00C815BE">
      <w:pPr>
        <w:jc w:val="center"/>
        <w:rPr>
          <w:color w:val="000000"/>
        </w:rPr>
      </w:pP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РАЗДЕЛ 1. НАИМЕНОВАНИЕ УСЛУГИ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РАЗДЕЛ 2. ОПИСАНИЕ УСЛУГ</w:t>
      </w:r>
      <w:r>
        <w:rPr>
          <w:color w:val="000000"/>
        </w:rPr>
        <w:t>И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2.1 Состав (перечень) оказываемых услуг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2.2 Требование к сроку оказания услуг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2.3 Описание оказываемых услуг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РАЗДЕЛ 3. ТРЕБОВАНИЯ К УСЛУГАМ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3.1 Основные требования к оказываемым услугам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3.2 Требования к качеству оказываемых услуг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3.3.Внедрение результатов оказываемых услуг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3.4 Используемая нормативная документация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РАЗДЕЛ 4. РЕЗУЛЬТАТ ОКАЗАННЫХ УСЛУГ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4.1 Описание конечного результата оказанных услуг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4.2 Требования к отчетной документации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 xml:space="preserve">Подраздел 4.3 Формат отчетной документации 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Подраздел 4.4 Требования по передаче Заказчику технических и иных документов (оформление результатов оказанных услуг)</w:t>
      </w:r>
    </w:p>
    <w:p w:rsidR="00C815BE" w:rsidRPr="00487BBA" w:rsidRDefault="00C815BE" w:rsidP="00C815BE">
      <w:pPr>
        <w:rPr>
          <w:color w:val="000000"/>
        </w:rPr>
      </w:pPr>
      <w:r w:rsidRPr="00487BBA">
        <w:rPr>
          <w:color w:val="000000"/>
        </w:rPr>
        <w:t>РАЗДЕЛ 5. ПЕРЕЧЕНЬ ПРИНЯТЫХ СОКРАЩЕНИЙ</w:t>
      </w:r>
    </w:p>
    <w:p w:rsidR="00C815BE" w:rsidRPr="001F6931" w:rsidRDefault="00C815BE" w:rsidP="00C815BE">
      <w:pPr>
        <w:spacing w:after="200" w:line="276" w:lineRule="auto"/>
        <w:rPr>
          <w:color w:val="000000"/>
        </w:rPr>
      </w:pPr>
      <w:r w:rsidRPr="007C1D56">
        <w:rPr>
          <w:color w:val="000000"/>
        </w:rPr>
        <w:t>РАЗДЕЛ 6. ПЕРЕЧЕНЬ ПРИЛОЖЕНИЙ</w:t>
      </w:r>
      <w:r w:rsidRPr="007C1D56">
        <w:rPr>
          <w:color w:val="000000"/>
        </w:rPr>
        <w:br w:type="page"/>
      </w:r>
      <w:r w:rsidRPr="0000658D">
        <w:rPr>
          <w:color w:val="000000"/>
        </w:rPr>
        <w:lastRenderedPageBreak/>
        <w:t xml:space="preserve">                                     </w:t>
      </w:r>
      <w:r w:rsidRPr="007C1D56">
        <w:rPr>
          <w:color w:val="000000"/>
        </w:rPr>
        <w:t>РАЗДЕЛ 1. НАИМЕНОВАНИЕ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815BE" w:rsidRPr="001F6931" w:rsidTr="005D65C4">
        <w:trPr>
          <w:trHeight w:val="370"/>
        </w:trPr>
        <w:tc>
          <w:tcPr>
            <w:tcW w:w="9606" w:type="dxa"/>
          </w:tcPr>
          <w:p w:rsidR="00C815BE" w:rsidRPr="006A789B" w:rsidRDefault="00C815BE" w:rsidP="005D65C4">
            <w:pPr>
              <w:jc w:val="both"/>
              <w:rPr>
                <w:color w:val="000000"/>
                <w:sz w:val="24"/>
                <w:szCs w:val="24"/>
              </w:rPr>
            </w:pPr>
            <w:r w:rsidRPr="006A789B">
              <w:rPr>
                <w:color w:val="000000"/>
                <w:sz w:val="24"/>
                <w:szCs w:val="24"/>
              </w:rPr>
              <w:t>Обеспечение постоянного мониторинга производства бетонных работ при возведении конструкций зданий и сооружений НВАЭС-2</w:t>
            </w:r>
          </w:p>
        </w:tc>
      </w:tr>
    </w:tbl>
    <w:p w:rsidR="00C815BE" w:rsidRPr="001F6931" w:rsidRDefault="00C815BE" w:rsidP="00C815BE">
      <w:pPr>
        <w:jc w:val="both"/>
        <w:rPr>
          <w:color w:val="000000"/>
        </w:rPr>
      </w:pPr>
    </w:p>
    <w:p w:rsidR="00C815BE" w:rsidRPr="001F6931" w:rsidRDefault="00C815BE" w:rsidP="00C815B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2. </w:t>
      </w:r>
      <w:r w:rsidRPr="006A789B">
        <w:rPr>
          <w:color w:val="000000"/>
        </w:rPr>
        <w:t>ОПИСАНИЕ УСЛУГИ</w:t>
      </w:r>
    </w:p>
    <w:p w:rsidR="00C815BE" w:rsidRPr="001F6931" w:rsidRDefault="00C815BE" w:rsidP="00C815B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815BE" w:rsidRPr="001F6931" w:rsidTr="005D65C4">
        <w:tc>
          <w:tcPr>
            <w:tcW w:w="9571" w:type="dxa"/>
          </w:tcPr>
          <w:p w:rsidR="00C815BE" w:rsidRPr="001F6931" w:rsidRDefault="00C815BE" w:rsidP="005D65C4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</w:t>
            </w:r>
            <w:r>
              <w:rPr>
                <w:color w:val="000000"/>
              </w:rPr>
              <w:t>Состав (перечень) оказываемых услуг</w:t>
            </w:r>
          </w:p>
        </w:tc>
      </w:tr>
      <w:tr w:rsidR="00C815BE" w:rsidRPr="001F6931" w:rsidTr="005D65C4">
        <w:tc>
          <w:tcPr>
            <w:tcW w:w="9571" w:type="dxa"/>
          </w:tcPr>
          <w:p w:rsidR="00C815BE" w:rsidRPr="006A789B" w:rsidRDefault="00C815BE" w:rsidP="00303639">
            <w:pPr>
              <w:jc w:val="both"/>
              <w:rPr>
                <w:color w:val="000000"/>
                <w:sz w:val="24"/>
                <w:szCs w:val="24"/>
              </w:rPr>
            </w:pPr>
            <w:r w:rsidRPr="006A789B">
              <w:rPr>
                <w:sz w:val="24"/>
                <w:szCs w:val="24"/>
              </w:rPr>
              <w:t>2.1.</w:t>
            </w:r>
            <w:r w:rsidRPr="006A789B">
              <w:rPr>
                <w:color w:val="000000"/>
                <w:sz w:val="24"/>
                <w:szCs w:val="24"/>
              </w:rPr>
              <w:t>1 Состав (объем) оказываемых услуг включает в себя этапы 1-</w:t>
            </w:r>
            <w:r>
              <w:rPr>
                <w:color w:val="000000"/>
                <w:sz w:val="24"/>
                <w:szCs w:val="24"/>
              </w:rPr>
              <w:t>3</w:t>
            </w:r>
            <w:r w:rsidRPr="006A789B">
              <w:rPr>
                <w:color w:val="000000"/>
                <w:sz w:val="24"/>
                <w:szCs w:val="24"/>
              </w:rPr>
              <w:t xml:space="preserve"> - обеспечение постоянного (ежеквартального) мониторинга при возведении конструкций зданий 20</w:t>
            </w:r>
            <w:r w:rsidRPr="006A789B">
              <w:rPr>
                <w:color w:val="000000"/>
                <w:sz w:val="24"/>
                <w:szCs w:val="24"/>
                <w:lang w:val="en-US"/>
              </w:rPr>
              <w:t>UJA</w:t>
            </w:r>
            <w:r>
              <w:rPr>
                <w:color w:val="000000"/>
                <w:sz w:val="24"/>
                <w:szCs w:val="24"/>
              </w:rPr>
              <w:t xml:space="preserve"> и</w:t>
            </w:r>
            <w:r w:rsidRPr="006A789B">
              <w:rPr>
                <w:color w:val="000000"/>
                <w:sz w:val="24"/>
                <w:szCs w:val="24"/>
              </w:rPr>
              <w:t xml:space="preserve"> 20</w:t>
            </w:r>
            <w:r w:rsidRPr="006A789B">
              <w:rPr>
                <w:color w:val="000000"/>
                <w:sz w:val="24"/>
                <w:szCs w:val="24"/>
                <w:lang w:val="en-US"/>
              </w:rPr>
              <w:t>UKC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A789B">
              <w:rPr>
                <w:color w:val="000000"/>
                <w:sz w:val="24"/>
                <w:szCs w:val="24"/>
              </w:rPr>
              <w:t xml:space="preserve">НВАЭС-2, решение оперативных вопросов при производстве работ по возведению, а также обследование технического состояния вышеперечисленных конструкций. </w:t>
            </w:r>
          </w:p>
        </w:tc>
      </w:tr>
      <w:tr w:rsidR="00C815BE" w:rsidRPr="001F6931" w:rsidTr="005D65C4">
        <w:tc>
          <w:tcPr>
            <w:tcW w:w="9571" w:type="dxa"/>
          </w:tcPr>
          <w:p w:rsidR="00C815BE" w:rsidRPr="001F6931" w:rsidRDefault="00C815BE" w:rsidP="005D65C4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2.2 </w:t>
            </w:r>
            <w:r>
              <w:rPr>
                <w:color w:val="000000"/>
              </w:rPr>
              <w:t>Требования к сроку оказания услуг</w:t>
            </w:r>
          </w:p>
        </w:tc>
      </w:tr>
      <w:tr w:rsidR="00C815BE" w:rsidRPr="001F6931" w:rsidTr="005D65C4">
        <w:tc>
          <w:tcPr>
            <w:tcW w:w="9571" w:type="dxa"/>
          </w:tcPr>
          <w:p w:rsidR="00C815BE" w:rsidRPr="006A789B" w:rsidRDefault="00C815BE" w:rsidP="005D65C4">
            <w:pPr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6A789B">
              <w:rPr>
                <w:color w:val="000000"/>
                <w:sz w:val="24"/>
                <w:szCs w:val="24"/>
              </w:rPr>
              <w:t>Срок оказания услуг:</w:t>
            </w:r>
          </w:p>
          <w:p w:rsidR="00C815BE" w:rsidRPr="006A789B" w:rsidRDefault="00C815BE" w:rsidP="005D65C4">
            <w:pPr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789B">
              <w:rPr>
                <w:color w:val="000000"/>
                <w:sz w:val="24"/>
                <w:szCs w:val="24"/>
              </w:rPr>
              <w:t>Начало –</w:t>
            </w:r>
            <w:r w:rsidR="00303639" w:rsidRPr="00303639">
              <w:rPr>
                <w:color w:val="000000"/>
                <w:sz w:val="24"/>
                <w:szCs w:val="24"/>
              </w:rPr>
              <w:t>16</w:t>
            </w:r>
            <w:r w:rsidRPr="006A789B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6A789B">
              <w:rPr>
                <w:color w:val="000000"/>
                <w:sz w:val="24"/>
                <w:szCs w:val="24"/>
              </w:rPr>
              <w:t>.2015г. * (</w:t>
            </w:r>
            <w:r>
              <w:rPr>
                <w:color w:val="000000"/>
                <w:sz w:val="24"/>
                <w:szCs w:val="24"/>
              </w:rPr>
              <w:t>*</w:t>
            </w:r>
            <w:r w:rsidRPr="006A789B">
              <w:rPr>
                <w:rFonts w:eastAsia="Calibri"/>
                <w:sz w:val="24"/>
                <w:szCs w:val="24"/>
                <w:lang w:eastAsia="en-US"/>
              </w:rPr>
              <w:t xml:space="preserve">дата начала </w:t>
            </w:r>
            <w:r>
              <w:rPr>
                <w:rFonts w:eastAsia="Calibri"/>
                <w:sz w:val="24"/>
                <w:szCs w:val="24"/>
                <w:lang w:eastAsia="en-US"/>
              </w:rPr>
              <w:t>оказания услуг</w:t>
            </w:r>
            <w:r w:rsidRPr="006A789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B2D82">
              <w:rPr>
                <w:rFonts w:eastAsia="Calibri"/>
                <w:sz w:val="24"/>
                <w:szCs w:val="24"/>
                <w:lang w:eastAsia="en-US"/>
              </w:rPr>
              <w:t>может быть изменена по итогам</w:t>
            </w:r>
            <w:r w:rsidRPr="006A789B">
              <w:rPr>
                <w:rFonts w:eastAsia="Calibri"/>
                <w:sz w:val="24"/>
                <w:szCs w:val="24"/>
                <w:lang w:eastAsia="en-US"/>
              </w:rPr>
              <w:t xml:space="preserve"> проведения процедуры закупки).</w:t>
            </w:r>
          </w:p>
          <w:p w:rsidR="00C815BE" w:rsidRPr="006A789B" w:rsidRDefault="00C815BE" w:rsidP="005D65C4">
            <w:pPr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789B">
              <w:rPr>
                <w:rFonts w:eastAsia="Calibri"/>
                <w:sz w:val="24"/>
                <w:szCs w:val="24"/>
                <w:lang w:eastAsia="en-US"/>
              </w:rPr>
              <w:t>Окончание – 31.12.2015г.</w:t>
            </w:r>
          </w:p>
          <w:p w:rsidR="00C815BE" w:rsidRPr="006A789B" w:rsidRDefault="00C815BE" w:rsidP="005D65C4">
            <w:pPr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A789B">
              <w:rPr>
                <w:color w:val="000000"/>
                <w:sz w:val="24"/>
                <w:szCs w:val="24"/>
              </w:rPr>
              <w:t>В том числе по этапам:</w:t>
            </w:r>
          </w:p>
          <w:p w:rsidR="00C815BE" w:rsidRPr="006A789B" w:rsidRDefault="00C815BE" w:rsidP="005D65C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6A789B">
              <w:rPr>
                <w:color w:val="000000"/>
                <w:sz w:val="24"/>
                <w:szCs w:val="24"/>
              </w:rPr>
              <w:t xml:space="preserve">- Этап 1 – начало – </w:t>
            </w:r>
            <w:r w:rsidR="00E51935" w:rsidRPr="00E04082">
              <w:rPr>
                <w:color w:val="000000"/>
                <w:sz w:val="24"/>
                <w:szCs w:val="24"/>
              </w:rPr>
              <w:t>16</w:t>
            </w:r>
            <w:r w:rsidRPr="006A789B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6A789B">
              <w:rPr>
                <w:color w:val="000000"/>
                <w:sz w:val="24"/>
                <w:szCs w:val="24"/>
              </w:rPr>
              <w:t xml:space="preserve">.2015, окончание </w:t>
            </w:r>
            <w:r>
              <w:rPr>
                <w:color w:val="000000"/>
                <w:sz w:val="24"/>
                <w:szCs w:val="24"/>
              </w:rPr>
              <w:t>- 30</w:t>
            </w:r>
            <w:r w:rsidRPr="006A789B">
              <w:rPr>
                <w:color w:val="000000"/>
                <w:sz w:val="24"/>
                <w:szCs w:val="24"/>
              </w:rPr>
              <w:t>.0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6A789B">
              <w:rPr>
                <w:color w:val="000000"/>
                <w:sz w:val="24"/>
                <w:szCs w:val="24"/>
              </w:rPr>
              <w:t>.2015;</w:t>
            </w:r>
          </w:p>
          <w:p w:rsidR="00C815BE" w:rsidRPr="006A789B" w:rsidRDefault="00C815BE" w:rsidP="005D65C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6A789B">
              <w:rPr>
                <w:color w:val="000000"/>
                <w:sz w:val="24"/>
                <w:szCs w:val="24"/>
              </w:rPr>
              <w:t xml:space="preserve">- Этап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6A789B">
              <w:rPr>
                <w:color w:val="000000"/>
                <w:sz w:val="24"/>
                <w:szCs w:val="24"/>
              </w:rPr>
              <w:t xml:space="preserve"> – начало – 01.07.2015, окончание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6A789B">
              <w:rPr>
                <w:color w:val="000000"/>
                <w:sz w:val="24"/>
                <w:szCs w:val="24"/>
              </w:rPr>
              <w:t>30.09.2015;</w:t>
            </w:r>
          </w:p>
          <w:p w:rsidR="00C815BE" w:rsidRPr="00E86174" w:rsidRDefault="00C815BE" w:rsidP="00C815BE">
            <w:pP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6A789B">
              <w:rPr>
                <w:color w:val="000000"/>
                <w:sz w:val="24"/>
                <w:szCs w:val="24"/>
              </w:rPr>
              <w:t xml:space="preserve">- Этап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6A789B">
              <w:rPr>
                <w:color w:val="000000"/>
                <w:sz w:val="24"/>
                <w:szCs w:val="24"/>
              </w:rPr>
              <w:t xml:space="preserve"> – начало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6A789B">
              <w:rPr>
                <w:color w:val="000000"/>
                <w:sz w:val="24"/>
                <w:szCs w:val="24"/>
              </w:rPr>
              <w:t>01.10.2015, окончание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6A789B">
              <w:rPr>
                <w:color w:val="000000"/>
                <w:sz w:val="24"/>
                <w:szCs w:val="24"/>
              </w:rPr>
              <w:t xml:space="preserve"> 31.12.2015.</w:t>
            </w:r>
          </w:p>
        </w:tc>
      </w:tr>
      <w:tr w:rsidR="00C815BE" w:rsidRPr="001F6931" w:rsidTr="005D65C4">
        <w:tc>
          <w:tcPr>
            <w:tcW w:w="9571" w:type="dxa"/>
          </w:tcPr>
          <w:p w:rsidR="00C815BE" w:rsidRPr="001F6931" w:rsidRDefault="00C815BE" w:rsidP="005D65C4">
            <w:pPr>
              <w:jc w:val="center"/>
              <w:rPr>
                <w:color w:val="000000"/>
                <w:lang w:val="en-US"/>
              </w:rPr>
            </w:pPr>
            <w:r w:rsidRPr="001F6931">
              <w:rPr>
                <w:color w:val="000000"/>
              </w:rPr>
              <w:t xml:space="preserve">Подраздел 2.3 </w:t>
            </w:r>
            <w:r>
              <w:rPr>
                <w:color w:val="000000"/>
              </w:rPr>
              <w:t>Описание оказываемых услуг</w:t>
            </w:r>
          </w:p>
        </w:tc>
      </w:tr>
      <w:tr w:rsidR="00C815BE" w:rsidRPr="00797E0D" w:rsidTr="005D65C4">
        <w:tc>
          <w:tcPr>
            <w:tcW w:w="9571" w:type="dxa"/>
          </w:tcPr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sz w:val="24"/>
                <w:szCs w:val="24"/>
              </w:rPr>
              <w:t>Обеспечение постоянного мониторинга производства работ при возведении конструкций зданий и сооружений НВАЭС-</w:t>
            </w:r>
            <w:proofErr w:type="gramStart"/>
            <w:r w:rsidRPr="00797E0D">
              <w:rPr>
                <w:sz w:val="24"/>
                <w:szCs w:val="24"/>
              </w:rPr>
              <w:t>2  20</w:t>
            </w:r>
            <w:proofErr w:type="gramEnd"/>
            <w:r w:rsidRPr="00797E0D">
              <w:rPr>
                <w:sz w:val="24"/>
                <w:szCs w:val="24"/>
              </w:rPr>
              <w:t xml:space="preserve">UJA, 20UKC, </w:t>
            </w:r>
            <w:r w:rsidRPr="00797E0D">
              <w:rPr>
                <w:color w:val="000000"/>
                <w:sz w:val="24"/>
                <w:szCs w:val="24"/>
              </w:rPr>
              <w:t>решение оперативных вопросов при производстве работ по возведению конструкций НВАЭС-2, о</w:t>
            </w:r>
            <w:r w:rsidRPr="00797E0D">
              <w:rPr>
                <w:sz w:val="24"/>
                <w:szCs w:val="24"/>
              </w:rPr>
              <w:t xml:space="preserve">бследование технического состояния конструкций НВАЭС-2 </w:t>
            </w:r>
            <w:r w:rsidRPr="00797E0D">
              <w:rPr>
                <w:color w:val="000000"/>
                <w:sz w:val="24"/>
                <w:szCs w:val="24"/>
              </w:rPr>
              <w:t>должны включать: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 - участие по заявкам Заказчика в комиссионных обследованиях качества выполнения бетонных работ на объектах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UJA</w:t>
            </w:r>
            <w:r w:rsidRPr="00797E0D">
              <w:rPr>
                <w:color w:val="000000"/>
                <w:sz w:val="24"/>
                <w:szCs w:val="24"/>
              </w:rPr>
              <w:t>,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UKC</w:t>
            </w:r>
            <w:r w:rsidRPr="00797E0D">
              <w:rPr>
                <w:color w:val="000000"/>
                <w:sz w:val="24"/>
                <w:szCs w:val="24"/>
              </w:rPr>
              <w:t xml:space="preserve"> НВАЭС-2;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-  по заявкам Заказчика, выдача заключений о качестве производства работ при возведении конструкций зданий и сооружений НВАЭС-2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UJA</w:t>
            </w:r>
            <w:r w:rsidRPr="00797E0D">
              <w:rPr>
                <w:color w:val="000000"/>
                <w:sz w:val="24"/>
                <w:szCs w:val="24"/>
              </w:rPr>
              <w:t>,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UKC</w:t>
            </w:r>
            <w:r w:rsidRPr="00797E0D">
              <w:rPr>
                <w:color w:val="000000"/>
                <w:sz w:val="24"/>
                <w:szCs w:val="24"/>
              </w:rPr>
              <w:t xml:space="preserve"> и рекомендаций по устранению нарушений по результатам комиссионных обследований с участием представителей Исполнителя;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 - уточнение требований по производству работ (к погодным условиям, к техническому оснащению производителей работ и бетонных заводов, к регламентируемой интенсивности бетонирования и т.д.) по объектам НВАЭС-2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UJA</w:t>
            </w:r>
            <w:r w:rsidRPr="00797E0D">
              <w:rPr>
                <w:color w:val="000000"/>
                <w:sz w:val="24"/>
                <w:szCs w:val="24"/>
              </w:rPr>
              <w:t>,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UKC</w:t>
            </w:r>
            <w:r w:rsidRPr="00797E0D">
              <w:rPr>
                <w:color w:val="000000"/>
                <w:sz w:val="24"/>
                <w:szCs w:val="24"/>
              </w:rPr>
              <w:t>;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 -  проверка действующей системы контроля качества бетона и бетонных работ при подготовке к бетонированию по объектам НВАЭС-2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UJA</w:t>
            </w:r>
            <w:r w:rsidRPr="00797E0D">
              <w:rPr>
                <w:color w:val="000000"/>
                <w:sz w:val="24"/>
                <w:szCs w:val="24"/>
              </w:rPr>
              <w:t>,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UKC</w:t>
            </w:r>
            <w:r w:rsidRPr="00797E0D">
              <w:rPr>
                <w:color w:val="000000"/>
                <w:sz w:val="24"/>
                <w:szCs w:val="24"/>
              </w:rPr>
              <w:t xml:space="preserve"> по заявкам Заказчика;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 - оперативное вмешательство в производственный процесс (вплоть до остановки работ) при критических отклонениях от проектных и нормативных требований при </w:t>
            </w:r>
            <w:proofErr w:type="gramStart"/>
            <w:r w:rsidRPr="00797E0D">
              <w:rPr>
                <w:color w:val="000000"/>
                <w:sz w:val="24"/>
                <w:szCs w:val="24"/>
              </w:rPr>
              <w:t>выполнении  бетонных</w:t>
            </w:r>
            <w:proofErr w:type="gramEnd"/>
            <w:r w:rsidRPr="00797E0D">
              <w:rPr>
                <w:color w:val="000000"/>
                <w:sz w:val="24"/>
                <w:szCs w:val="24"/>
              </w:rPr>
              <w:t xml:space="preserve"> работ по объектам НВАЭС-2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UJA</w:t>
            </w:r>
            <w:r w:rsidRPr="00797E0D">
              <w:rPr>
                <w:color w:val="000000"/>
                <w:sz w:val="24"/>
                <w:szCs w:val="24"/>
              </w:rPr>
              <w:t>,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UKC</w:t>
            </w:r>
            <w:r w:rsidRPr="00797E0D">
              <w:rPr>
                <w:color w:val="000000"/>
                <w:sz w:val="24"/>
                <w:szCs w:val="24"/>
              </w:rPr>
              <w:t xml:space="preserve"> с целью устранения отклонений от проектных и нормативных требований;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 - по заявкам Заказчика, контроль за соблюдением технологии производства бетонных работ при бетонировании конструкций объектов НВАЭС-2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UJA</w:t>
            </w:r>
            <w:r w:rsidRPr="00797E0D">
              <w:rPr>
                <w:color w:val="000000"/>
                <w:sz w:val="24"/>
                <w:szCs w:val="24"/>
              </w:rPr>
              <w:t>,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UKC</w:t>
            </w:r>
            <w:r w:rsidRPr="00797E0D">
              <w:rPr>
                <w:color w:val="000000"/>
                <w:sz w:val="24"/>
                <w:szCs w:val="24"/>
              </w:rPr>
              <w:t>;</w:t>
            </w:r>
          </w:p>
          <w:p w:rsidR="00C815BE" w:rsidRPr="00797E0D" w:rsidRDefault="00C815BE" w:rsidP="005D65C4">
            <w:pPr>
              <w:ind w:firstLine="540"/>
              <w:jc w:val="both"/>
              <w:rPr>
                <w:sz w:val="24"/>
                <w:szCs w:val="24"/>
              </w:rPr>
            </w:pPr>
            <w:r w:rsidRPr="00797E0D">
              <w:rPr>
                <w:sz w:val="24"/>
                <w:szCs w:val="24"/>
              </w:rPr>
              <w:t xml:space="preserve">- консультативная помощь по запросу Заказчика по техническим вопросам касающихся: технологии укладки бетонной смеси, выбора </w:t>
            </w:r>
            <w:proofErr w:type="spellStart"/>
            <w:r w:rsidRPr="00797E0D">
              <w:rPr>
                <w:sz w:val="24"/>
                <w:szCs w:val="24"/>
              </w:rPr>
              <w:t>влагоудерживающих</w:t>
            </w:r>
            <w:proofErr w:type="spellEnd"/>
            <w:r w:rsidRPr="00797E0D">
              <w:rPr>
                <w:sz w:val="24"/>
                <w:szCs w:val="24"/>
              </w:rPr>
              <w:t xml:space="preserve"> покрытий, </w:t>
            </w:r>
            <w:proofErr w:type="gramStart"/>
            <w:r w:rsidRPr="00797E0D">
              <w:rPr>
                <w:sz w:val="24"/>
                <w:szCs w:val="24"/>
              </w:rPr>
              <w:t>теплоизоляционных  материалов</w:t>
            </w:r>
            <w:proofErr w:type="gramEnd"/>
            <w:r w:rsidRPr="00797E0D">
              <w:rPr>
                <w:sz w:val="24"/>
                <w:szCs w:val="24"/>
              </w:rPr>
              <w:t xml:space="preserve">, контрольно-измерительной аппаратуры и т.д. </w:t>
            </w:r>
            <w:r w:rsidRPr="00797E0D">
              <w:rPr>
                <w:color w:val="000000"/>
                <w:sz w:val="24"/>
                <w:szCs w:val="24"/>
              </w:rPr>
              <w:t>при возведении конструкций всех зданий и сооружений энергоблоков №1 и №2 НВАЭС-2;</w:t>
            </w:r>
          </w:p>
          <w:p w:rsidR="00C815BE" w:rsidRPr="00797E0D" w:rsidRDefault="00C815BE" w:rsidP="005D65C4">
            <w:pPr>
              <w:ind w:firstLine="540"/>
              <w:jc w:val="both"/>
              <w:rPr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-  участие по заявкам заказчика в комиссионных обследованиях технического состояния возводимых объектов НВАЭС-2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UJA</w:t>
            </w:r>
            <w:r w:rsidRPr="00797E0D">
              <w:rPr>
                <w:color w:val="000000"/>
                <w:sz w:val="24"/>
                <w:szCs w:val="24"/>
              </w:rPr>
              <w:t>, 20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UKC</w:t>
            </w:r>
            <w:r w:rsidRPr="00797E0D">
              <w:rPr>
                <w:color w:val="000000"/>
                <w:sz w:val="24"/>
                <w:szCs w:val="24"/>
              </w:rPr>
              <w:t xml:space="preserve"> с использованием (при необходимости) приборов, оборудования и инструментов, принадлежащих Исполнителю.</w:t>
            </w:r>
            <w:r w:rsidRPr="00797E0D">
              <w:rPr>
                <w:sz w:val="24"/>
                <w:szCs w:val="24"/>
              </w:rPr>
              <w:t xml:space="preserve"> </w:t>
            </w:r>
            <w:r w:rsidRPr="00797E0D">
              <w:rPr>
                <w:color w:val="000000"/>
                <w:sz w:val="24"/>
                <w:szCs w:val="24"/>
              </w:rPr>
              <w:lastRenderedPageBreak/>
              <w:t>Выдача заключений по техническому состоянию вышеназванных конструкций зданий и сооружений НВАЭС-2</w:t>
            </w:r>
            <w:r w:rsidRPr="00797E0D">
              <w:rPr>
                <w:sz w:val="24"/>
                <w:szCs w:val="24"/>
              </w:rPr>
              <w:t>;</w:t>
            </w:r>
          </w:p>
          <w:p w:rsidR="00C815BE" w:rsidRPr="00797E0D" w:rsidRDefault="00C815BE" w:rsidP="005D65C4">
            <w:pPr>
              <w:ind w:firstLine="540"/>
              <w:jc w:val="both"/>
              <w:rPr>
                <w:sz w:val="24"/>
                <w:szCs w:val="24"/>
              </w:rPr>
            </w:pPr>
            <w:r w:rsidRPr="00797E0D">
              <w:rPr>
                <w:sz w:val="24"/>
                <w:szCs w:val="24"/>
              </w:rPr>
              <w:t>- участие представителей Исполнителя в технических совещаниях, проводимых Заказчиком на строительной площадке НВАЭС-2 и в АО «</w:t>
            </w:r>
            <w:proofErr w:type="gramStart"/>
            <w:r w:rsidRPr="00797E0D">
              <w:rPr>
                <w:sz w:val="24"/>
                <w:szCs w:val="24"/>
              </w:rPr>
              <w:t xml:space="preserve">Атомэнергопроект»   </w:t>
            </w:r>
            <w:proofErr w:type="gramEnd"/>
            <w:r w:rsidRPr="00797E0D">
              <w:rPr>
                <w:sz w:val="24"/>
                <w:szCs w:val="24"/>
              </w:rPr>
              <w:t xml:space="preserve">                     (г. Москва);</w:t>
            </w:r>
          </w:p>
          <w:p w:rsidR="00C815BE" w:rsidRPr="00797E0D" w:rsidRDefault="00797E0D" w:rsidP="005D65C4">
            <w:pPr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sz w:val="24"/>
                <w:szCs w:val="24"/>
              </w:rPr>
              <w:t xml:space="preserve">         </w:t>
            </w:r>
            <w:r w:rsidR="00C815BE" w:rsidRPr="00797E0D">
              <w:rPr>
                <w:sz w:val="24"/>
                <w:szCs w:val="24"/>
              </w:rPr>
              <w:t xml:space="preserve">- </w:t>
            </w:r>
            <w:proofErr w:type="gramStart"/>
            <w:r w:rsidR="00C815BE" w:rsidRPr="00797E0D">
              <w:rPr>
                <w:sz w:val="24"/>
                <w:szCs w:val="24"/>
              </w:rPr>
              <w:tab/>
              <w:t xml:space="preserve">  при</w:t>
            </w:r>
            <w:proofErr w:type="gramEnd"/>
            <w:r w:rsidR="00C815BE" w:rsidRPr="00797E0D">
              <w:rPr>
                <w:sz w:val="24"/>
                <w:szCs w:val="24"/>
              </w:rPr>
              <w:t xml:space="preserve"> необходимости по запросу Заказчика, разработка дополнений к ранее разработанным технологическим регламентам (при изменении условий бетонирования, составов бетонной смеси, способов подачи и др. технологических процессов) </w:t>
            </w:r>
            <w:r w:rsidR="00C815BE" w:rsidRPr="00797E0D">
              <w:rPr>
                <w:color w:val="000000"/>
                <w:sz w:val="24"/>
                <w:szCs w:val="24"/>
              </w:rPr>
              <w:t>при возведении конструкций всех зданий и сооружений энергоблоков №1 и №2 НВАЭС-2.</w:t>
            </w:r>
          </w:p>
        </w:tc>
      </w:tr>
    </w:tbl>
    <w:p w:rsidR="00C815BE" w:rsidRPr="00797E0D" w:rsidRDefault="00C815BE" w:rsidP="00C815BE">
      <w:pPr>
        <w:jc w:val="center"/>
        <w:rPr>
          <w:color w:val="000000"/>
          <w:sz w:val="24"/>
          <w:szCs w:val="24"/>
        </w:rPr>
      </w:pPr>
    </w:p>
    <w:p w:rsidR="00C815BE" w:rsidRPr="00797E0D" w:rsidRDefault="00C815BE" w:rsidP="00C815BE">
      <w:pPr>
        <w:ind w:left="720"/>
        <w:jc w:val="center"/>
        <w:rPr>
          <w:b/>
          <w:color w:val="000000"/>
          <w:sz w:val="24"/>
          <w:szCs w:val="24"/>
        </w:rPr>
      </w:pPr>
      <w:r w:rsidRPr="00797E0D">
        <w:rPr>
          <w:color w:val="000000"/>
          <w:sz w:val="24"/>
          <w:szCs w:val="24"/>
        </w:rPr>
        <w:t>РАЗДЕЛ 3. ТРЕБОВАНИЯ К УСЛУГАМ</w:t>
      </w:r>
    </w:p>
    <w:p w:rsidR="00C815BE" w:rsidRPr="00797E0D" w:rsidRDefault="00C815BE" w:rsidP="00C815BE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815BE" w:rsidRPr="00797E0D" w:rsidTr="00797E0D">
        <w:trPr>
          <w:trHeight w:val="191"/>
        </w:trPr>
        <w:tc>
          <w:tcPr>
            <w:tcW w:w="9571" w:type="dxa"/>
          </w:tcPr>
          <w:p w:rsidR="00C815BE" w:rsidRPr="00797E0D" w:rsidRDefault="00C815BE" w:rsidP="005D65C4">
            <w:pPr>
              <w:ind w:firstLine="567"/>
              <w:jc w:val="center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Подраздел 3.1 Основные требования к оказываемым услугам:</w:t>
            </w:r>
          </w:p>
        </w:tc>
      </w:tr>
      <w:tr w:rsidR="00C815BE" w:rsidRPr="00797E0D" w:rsidTr="005D65C4">
        <w:trPr>
          <w:trHeight w:val="525"/>
        </w:trPr>
        <w:tc>
          <w:tcPr>
            <w:tcW w:w="9571" w:type="dxa"/>
          </w:tcPr>
          <w:p w:rsidR="00C815BE" w:rsidRPr="00797E0D" w:rsidRDefault="00C815BE" w:rsidP="005D65C4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3.1.1 Услуги по этапам 1, 2, 3, выполняются на территории промышленной площадки сооружения Нововоронежской АЭС-2 представителями Исполнителя. </w:t>
            </w:r>
          </w:p>
          <w:p w:rsidR="00C815BE" w:rsidRPr="00797E0D" w:rsidRDefault="00C815BE" w:rsidP="005D65C4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3.1.2 Исполнитель обеспечивает защиту полученных результатов во всех инстанциях, где они рассматриваются в соответствии с действующим законодательством РФ. </w:t>
            </w:r>
          </w:p>
          <w:p w:rsidR="00C815BE" w:rsidRPr="00797E0D" w:rsidRDefault="00C815BE" w:rsidP="00797E0D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3.1.3 Исполнитель обязан своими силами и за свой счет устранять допущенные по его вине недостатки в выполненных услугах, которые могут повлечь отступления от требований, предусмотренных в настоящем Техническом задании. </w:t>
            </w:r>
          </w:p>
        </w:tc>
      </w:tr>
      <w:tr w:rsidR="00C815BE" w:rsidRPr="00797E0D" w:rsidTr="00797E0D">
        <w:trPr>
          <w:trHeight w:val="242"/>
        </w:trPr>
        <w:tc>
          <w:tcPr>
            <w:tcW w:w="9571" w:type="dxa"/>
          </w:tcPr>
          <w:p w:rsidR="00C815BE" w:rsidRPr="00797E0D" w:rsidRDefault="00C815BE" w:rsidP="005D65C4">
            <w:pPr>
              <w:ind w:firstLine="567"/>
              <w:jc w:val="center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C815BE" w:rsidRPr="00797E0D" w:rsidTr="005D65C4">
        <w:trPr>
          <w:trHeight w:val="525"/>
        </w:trPr>
        <w:tc>
          <w:tcPr>
            <w:tcW w:w="9571" w:type="dxa"/>
          </w:tcPr>
          <w:p w:rsidR="00C815BE" w:rsidRPr="00797E0D" w:rsidRDefault="00C815BE" w:rsidP="005D65C4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3.2.1 Качество оказываемых услуг должно соответствовать требованиям ППР, СНиП и действующему законодательству РФ, не должно иметь предписаний, замечаний со стороны государственных надзорных органов Российской Федерации, в том числе:</w:t>
            </w:r>
          </w:p>
          <w:p w:rsidR="00C815BE" w:rsidRPr="00797E0D" w:rsidRDefault="00C815BE" w:rsidP="005D65C4">
            <w:pPr>
              <w:numPr>
                <w:ilvl w:val="0"/>
                <w:numId w:val="5"/>
              </w:numPr>
              <w:tabs>
                <w:tab w:val="left" w:pos="993"/>
              </w:tabs>
              <w:ind w:left="993" w:hanging="426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Технический регламент о безопасности зданий и сооружений № 384-ФЗ от 30 декабря 2009г;</w:t>
            </w:r>
          </w:p>
          <w:p w:rsidR="00C815BE" w:rsidRPr="00797E0D" w:rsidRDefault="00C815BE" w:rsidP="005D65C4">
            <w:pPr>
              <w:numPr>
                <w:ilvl w:val="0"/>
                <w:numId w:val="5"/>
              </w:numPr>
              <w:tabs>
                <w:tab w:val="left" w:pos="993"/>
              </w:tabs>
              <w:ind w:left="993" w:hanging="426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Технические требования по выполнению бетонных и железобетонных конструкций зданий и сооружений» NW2P.D.120.&amp;.&amp;&amp;&amp;&amp;&amp;&amp;.&amp;&amp;&amp;&amp;&amp;.012.MD.0001 версия 7.  </w:t>
            </w:r>
          </w:p>
          <w:p w:rsidR="00C815BE" w:rsidRPr="00797E0D" w:rsidRDefault="00C815BE" w:rsidP="005D65C4">
            <w:pPr>
              <w:numPr>
                <w:ilvl w:val="0"/>
                <w:numId w:val="5"/>
              </w:numPr>
              <w:tabs>
                <w:tab w:val="left" w:pos="993"/>
              </w:tabs>
              <w:ind w:left="993" w:hanging="426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СНиП 3.03.01-87 «Несущие и ограждающие конструкции».</w:t>
            </w:r>
          </w:p>
          <w:p w:rsidR="00C815BE" w:rsidRPr="00797E0D" w:rsidRDefault="00C815BE" w:rsidP="00797E0D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3.2.2 Исполнитель обязан своими силами и за свой счет устранять допущенные по его вине в оказываемых услугах недостатки, которые могут повлечь отступления от требований, предусмотренных в Техническом задании.</w:t>
            </w:r>
          </w:p>
        </w:tc>
      </w:tr>
      <w:tr w:rsidR="00C815BE" w:rsidRPr="00797E0D" w:rsidTr="00797E0D">
        <w:trPr>
          <w:trHeight w:val="193"/>
        </w:trPr>
        <w:tc>
          <w:tcPr>
            <w:tcW w:w="9571" w:type="dxa"/>
          </w:tcPr>
          <w:p w:rsidR="00C815BE" w:rsidRPr="00797E0D" w:rsidRDefault="00C815BE" w:rsidP="005D65C4">
            <w:pPr>
              <w:ind w:firstLine="567"/>
              <w:jc w:val="center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Подраздел 3.3 Внедрение результатов оказываемых услуг</w:t>
            </w:r>
          </w:p>
        </w:tc>
      </w:tr>
      <w:tr w:rsidR="00C815BE" w:rsidRPr="00797E0D" w:rsidTr="005D65C4">
        <w:trPr>
          <w:trHeight w:val="525"/>
        </w:trPr>
        <w:tc>
          <w:tcPr>
            <w:tcW w:w="9571" w:type="dxa"/>
          </w:tcPr>
          <w:p w:rsidR="00C815BE" w:rsidRPr="00797E0D" w:rsidRDefault="00C815BE" w:rsidP="00E04082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3.3.1 Результаты оказанных услуг применяются при производстве работ по возведении монолитных конструктивов строящейся Нововоронежской АЭС-2. Ожидаемый срок внедрения, при положительных результатах оказанных услуг, с </w:t>
            </w:r>
            <w:r w:rsidR="00E04082" w:rsidRPr="00797E0D">
              <w:rPr>
                <w:color w:val="000000"/>
                <w:sz w:val="24"/>
                <w:szCs w:val="24"/>
              </w:rPr>
              <w:t>16</w:t>
            </w:r>
            <w:r w:rsidRPr="00797E0D">
              <w:rPr>
                <w:color w:val="000000"/>
                <w:sz w:val="24"/>
                <w:szCs w:val="24"/>
              </w:rPr>
              <w:t>.03.2015 по 31.12.2015.</w:t>
            </w:r>
          </w:p>
        </w:tc>
      </w:tr>
      <w:tr w:rsidR="00C815BE" w:rsidRPr="00797E0D" w:rsidTr="00797E0D">
        <w:trPr>
          <w:trHeight w:val="214"/>
        </w:trPr>
        <w:tc>
          <w:tcPr>
            <w:tcW w:w="9571" w:type="dxa"/>
          </w:tcPr>
          <w:p w:rsidR="00C815BE" w:rsidRPr="00797E0D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Подраздел 3.4 Используемая нормативная документация</w:t>
            </w:r>
          </w:p>
        </w:tc>
      </w:tr>
      <w:tr w:rsidR="00C815BE" w:rsidRPr="00797E0D" w:rsidTr="005D65C4">
        <w:trPr>
          <w:trHeight w:val="1418"/>
        </w:trPr>
        <w:tc>
          <w:tcPr>
            <w:tcW w:w="9571" w:type="dxa"/>
          </w:tcPr>
          <w:p w:rsidR="00C815BE" w:rsidRPr="00797E0D" w:rsidRDefault="00C815BE" w:rsidP="005D65C4">
            <w:pPr>
              <w:numPr>
                <w:ilvl w:val="0"/>
                <w:numId w:val="5"/>
              </w:numPr>
              <w:tabs>
                <w:tab w:val="left" w:pos="993"/>
              </w:tabs>
              <w:ind w:left="993" w:hanging="426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Технический регламент о безопасности зданий и сооружений № 384-ФЗ от 30 декабря 2009г;</w:t>
            </w:r>
          </w:p>
          <w:p w:rsidR="00C815BE" w:rsidRPr="00797E0D" w:rsidRDefault="00C815BE" w:rsidP="005D65C4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Технические требования по выполнению бетонных и железобетонных конструкций зданий и сооружений» 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NW</w:t>
            </w:r>
            <w:r w:rsidRPr="00797E0D">
              <w:rPr>
                <w:color w:val="000000"/>
                <w:sz w:val="24"/>
                <w:szCs w:val="24"/>
              </w:rPr>
              <w:t>2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P</w:t>
            </w:r>
            <w:r w:rsidRPr="00797E0D">
              <w:rPr>
                <w:color w:val="000000"/>
                <w:sz w:val="24"/>
                <w:szCs w:val="24"/>
              </w:rPr>
              <w:t>.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D</w:t>
            </w:r>
            <w:r w:rsidRPr="00797E0D">
              <w:rPr>
                <w:color w:val="000000"/>
                <w:sz w:val="24"/>
                <w:szCs w:val="24"/>
              </w:rPr>
              <w:t>.120.&amp;.&amp;&amp;&amp;&amp;&amp;&amp;.&amp;&amp;&amp;&amp;&amp;.012.</w:t>
            </w:r>
            <w:r w:rsidRPr="00797E0D">
              <w:rPr>
                <w:color w:val="000000"/>
                <w:sz w:val="24"/>
                <w:szCs w:val="24"/>
                <w:lang w:val="en-US"/>
              </w:rPr>
              <w:t>MD</w:t>
            </w:r>
            <w:r w:rsidRPr="00797E0D">
              <w:rPr>
                <w:color w:val="000000"/>
                <w:sz w:val="24"/>
                <w:szCs w:val="24"/>
              </w:rPr>
              <w:t xml:space="preserve">.0001 версия 7. </w:t>
            </w:r>
          </w:p>
          <w:p w:rsidR="00C815BE" w:rsidRPr="00797E0D" w:rsidRDefault="00C815BE" w:rsidP="00C815BE">
            <w:pPr>
              <w:numPr>
                <w:ilvl w:val="0"/>
                <w:numId w:val="5"/>
              </w:numPr>
              <w:tabs>
                <w:tab w:val="left" w:pos="993"/>
              </w:tabs>
              <w:ind w:left="993" w:hanging="426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СНиП 3.03.01-87 «Несущие и ограждающие конструкции».</w:t>
            </w:r>
          </w:p>
        </w:tc>
      </w:tr>
    </w:tbl>
    <w:p w:rsidR="00C815BE" w:rsidRDefault="00C815BE" w:rsidP="00C815BE">
      <w:pPr>
        <w:ind w:left="720"/>
        <w:jc w:val="center"/>
        <w:rPr>
          <w:color w:val="000000"/>
          <w:sz w:val="24"/>
          <w:szCs w:val="24"/>
        </w:rPr>
      </w:pPr>
    </w:p>
    <w:p w:rsidR="00797E0D" w:rsidRPr="00797E0D" w:rsidRDefault="00797E0D" w:rsidP="00C815BE">
      <w:pPr>
        <w:ind w:left="720"/>
        <w:jc w:val="center"/>
        <w:rPr>
          <w:color w:val="000000"/>
          <w:sz w:val="24"/>
          <w:szCs w:val="24"/>
        </w:rPr>
      </w:pPr>
      <w:bookmarkStart w:id="0" w:name="_GoBack"/>
      <w:bookmarkEnd w:id="0"/>
    </w:p>
    <w:p w:rsidR="00C815BE" w:rsidRPr="00797E0D" w:rsidRDefault="00C815BE" w:rsidP="00C815BE">
      <w:pPr>
        <w:ind w:left="720"/>
        <w:jc w:val="center"/>
        <w:rPr>
          <w:color w:val="000000"/>
          <w:sz w:val="24"/>
          <w:szCs w:val="24"/>
        </w:rPr>
      </w:pPr>
      <w:r w:rsidRPr="00797E0D">
        <w:rPr>
          <w:color w:val="000000"/>
          <w:sz w:val="24"/>
          <w:szCs w:val="24"/>
        </w:rPr>
        <w:t>РАЗДЕЛ 4. РЕЗУЛЬТАТ ОКАЗАННЫХ УСЛУГ</w:t>
      </w:r>
    </w:p>
    <w:p w:rsidR="00C815BE" w:rsidRPr="00797E0D" w:rsidRDefault="00C815BE" w:rsidP="00C815BE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C815BE" w:rsidRPr="00797E0D" w:rsidTr="005D65C4">
        <w:tc>
          <w:tcPr>
            <w:tcW w:w="9571" w:type="dxa"/>
          </w:tcPr>
          <w:p w:rsidR="00C815BE" w:rsidRPr="00797E0D" w:rsidRDefault="00C815BE" w:rsidP="00797E0D">
            <w:pPr>
              <w:jc w:val="center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C815BE" w:rsidRPr="00797E0D" w:rsidTr="005D65C4">
        <w:tc>
          <w:tcPr>
            <w:tcW w:w="9571" w:type="dxa"/>
          </w:tcPr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4.1.1 По окончанию оказания услуг Исполнитель предоставляет Заказчику отчетные документы по теме договора в соответствии с Техническим заданием и сроками оказания </w:t>
            </w:r>
            <w:r w:rsidRPr="00797E0D">
              <w:rPr>
                <w:color w:val="000000"/>
                <w:sz w:val="24"/>
                <w:szCs w:val="24"/>
              </w:rPr>
              <w:lastRenderedPageBreak/>
              <w:t>услуг, включающие результаты оказанных услуг (в том числе согласно разделу 2.3 настоящего Технического задания) в 1 экз. в электронном виде для проведения входного контроля в составе по этапам: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>- этап 1, 2, 3 – отчет об оказанных услугах.</w:t>
            </w:r>
          </w:p>
          <w:p w:rsidR="00C815BE" w:rsidRPr="00797E0D" w:rsidRDefault="00C815BE" w:rsidP="005D65C4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15BE" w:rsidRPr="00797E0D" w:rsidTr="005D65C4">
        <w:tc>
          <w:tcPr>
            <w:tcW w:w="9571" w:type="dxa"/>
          </w:tcPr>
          <w:p w:rsidR="00C815BE" w:rsidRPr="00797E0D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lastRenderedPageBreak/>
              <w:t xml:space="preserve"> Подраздел </w:t>
            </w:r>
            <w:proofErr w:type="gramStart"/>
            <w:r w:rsidRPr="00797E0D">
              <w:rPr>
                <w:color w:val="000000"/>
                <w:sz w:val="24"/>
                <w:szCs w:val="24"/>
              </w:rPr>
              <w:t>4.2  Требования</w:t>
            </w:r>
            <w:proofErr w:type="gramEnd"/>
            <w:r w:rsidRPr="00797E0D">
              <w:rPr>
                <w:color w:val="000000"/>
                <w:sz w:val="24"/>
                <w:szCs w:val="24"/>
              </w:rPr>
              <w:t xml:space="preserve"> к отчетной документации</w:t>
            </w:r>
          </w:p>
          <w:p w:rsidR="00C815BE" w:rsidRPr="00797E0D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815BE" w:rsidRPr="00797E0D" w:rsidTr="005D65C4">
        <w:tc>
          <w:tcPr>
            <w:tcW w:w="9571" w:type="dxa"/>
          </w:tcPr>
          <w:p w:rsidR="00C815BE" w:rsidRPr="00797E0D" w:rsidRDefault="00C815BE" w:rsidP="005D65C4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797E0D">
              <w:rPr>
                <w:color w:val="000000"/>
                <w:sz w:val="24"/>
                <w:szCs w:val="24"/>
              </w:rPr>
              <w:t xml:space="preserve">4.2.2 Отчетная документация передается Заказчику в виде отчетов об оказанных услугах по теме договора на бумажном носителе и в электронном виде на оптических носителях по теме ТЗ и договора. </w:t>
            </w:r>
          </w:p>
          <w:p w:rsidR="00C815BE" w:rsidRPr="00797E0D" w:rsidRDefault="00C815BE" w:rsidP="005D65C4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15BE" w:rsidRPr="001F6931" w:rsidTr="005D65C4">
        <w:tc>
          <w:tcPr>
            <w:tcW w:w="9571" w:type="dxa"/>
          </w:tcPr>
          <w:p w:rsidR="00C815BE" w:rsidRDefault="00C815BE" w:rsidP="005D65C4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4</w:t>
            </w:r>
            <w:r w:rsidRPr="003B668C">
              <w:rPr>
                <w:color w:val="000000"/>
              </w:rPr>
              <w:t>.</w:t>
            </w:r>
            <w:r>
              <w:rPr>
                <w:color w:val="000000"/>
              </w:rPr>
              <w:t>3</w:t>
            </w:r>
            <w:r w:rsidRPr="003B668C">
              <w:rPr>
                <w:color w:val="000000"/>
              </w:rPr>
              <w:t xml:space="preserve"> Формат отчетной документации</w:t>
            </w:r>
          </w:p>
          <w:p w:rsidR="00C815BE" w:rsidRPr="008B1090" w:rsidRDefault="00C815BE" w:rsidP="005D65C4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815BE" w:rsidRPr="001F6931" w:rsidTr="005D65C4">
        <w:tc>
          <w:tcPr>
            <w:tcW w:w="9571" w:type="dxa"/>
          </w:tcPr>
          <w:p w:rsidR="00C815BE" w:rsidRPr="008B1090" w:rsidRDefault="00C815BE" w:rsidP="005D65C4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8B1090">
              <w:rPr>
                <w:color w:val="000000"/>
                <w:sz w:val="24"/>
                <w:szCs w:val="24"/>
              </w:rPr>
              <w:t>4.3.1 Отчетная документация предоставляется Исполнителем Заказчику по этапам 1, 2, 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B1090">
              <w:rPr>
                <w:color w:val="000000"/>
                <w:sz w:val="24"/>
                <w:szCs w:val="24"/>
              </w:rPr>
              <w:t xml:space="preserve">на бумажном носителе в 3-х экз. и в электронной форме на оптических носителях в 1 экз. в форматах тех программных продуктов, с помощью которых она создавалась, и в отсканированном виде в формате </w:t>
            </w:r>
            <w:r w:rsidRPr="008B1090">
              <w:rPr>
                <w:color w:val="000000"/>
                <w:sz w:val="24"/>
                <w:szCs w:val="24"/>
                <w:lang w:val="en-US"/>
              </w:rPr>
              <w:t>TIF</w:t>
            </w:r>
            <w:r w:rsidRPr="008B1090">
              <w:rPr>
                <w:color w:val="000000"/>
                <w:sz w:val="24"/>
                <w:szCs w:val="24"/>
              </w:rPr>
              <w:t xml:space="preserve"> или </w:t>
            </w:r>
            <w:r w:rsidRPr="008B1090">
              <w:rPr>
                <w:color w:val="000000"/>
                <w:sz w:val="24"/>
                <w:szCs w:val="24"/>
                <w:lang w:val="en-US"/>
              </w:rPr>
              <w:t>PDF</w:t>
            </w:r>
            <w:r w:rsidRPr="008B1090">
              <w:rPr>
                <w:color w:val="000000"/>
                <w:sz w:val="24"/>
                <w:szCs w:val="24"/>
              </w:rPr>
              <w:t xml:space="preserve">. </w:t>
            </w:r>
          </w:p>
          <w:p w:rsidR="00C815BE" w:rsidRPr="008B1090" w:rsidRDefault="00C815BE" w:rsidP="005D65C4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8B1090">
              <w:rPr>
                <w:color w:val="000000"/>
                <w:sz w:val="24"/>
                <w:szCs w:val="24"/>
              </w:rPr>
              <w:t xml:space="preserve">4.3.2 Отчетная документация принимается Заказчиком в соответствии с п.4.1 и 4.4 настоящего ТЗ. </w:t>
            </w:r>
          </w:p>
          <w:p w:rsidR="00C815BE" w:rsidRDefault="00C815BE" w:rsidP="005D65C4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8B1090">
              <w:rPr>
                <w:color w:val="000000"/>
                <w:sz w:val="24"/>
                <w:szCs w:val="24"/>
              </w:rPr>
              <w:t>4.3.3 Состав и структура электронной версии отчетной документации должна быть идентична бумажному оригиналу. В случае расхождения положений документации в бумажном виде и положений в электронном виде, приоритет имеет документация в бумажном виде.</w:t>
            </w:r>
          </w:p>
          <w:p w:rsidR="00C815BE" w:rsidRPr="00D40228" w:rsidRDefault="00C815BE" w:rsidP="005D65C4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815BE" w:rsidRPr="001F6931" w:rsidTr="005D65C4">
        <w:tc>
          <w:tcPr>
            <w:tcW w:w="9571" w:type="dxa"/>
          </w:tcPr>
          <w:p w:rsidR="00C815BE" w:rsidRDefault="00C815BE" w:rsidP="005D65C4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Подраздел 4</w:t>
            </w:r>
            <w:r w:rsidRPr="003B668C">
              <w:rPr>
                <w:color w:val="000000"/>
              </w:rPr>
              <w:t>.</w:t>
            </w:r>
            <w:r>
              <w:rPr>
                <w:color w:val="000000"/>
              </w:rPr>
              <w:t>4</w:t>
            </w:r>
            <w:r w:rsidRPr="003B668C">
              <w:rPr>
                <w:color w:val="000000"/>
              </w:rPr>
              <w:t xml:space="preserve"> </w:t>
            </w:r>
            <w:r w:rsidRPr="00935E0C">
              <w:rPr>
                <w:color w:val="000000"/>
              </w:rPr>
              <w:t>Требования по передаче Заказчику технических и иных документов (оформление результатов оказанных услуг)</w:t>
            </w:r>
          </w:p>
          <w:p w:rsidR="00C815BE" w:rsidRPr="00850F0B" w:rsidRDefault="00C815BE" w:rsidP="005D65C4">
            <w:pPr>
              <w:ind w:firstLine="567"/>
              <w:jc w:val="both"/>
              <w:rPr>
                <w:color w:val="000000"/>
              </w:rPr>
            </w:pPr>
          </w:p>
        </w:tc>
      </w:tr>
      <w:tr w:rsidR="00C815BE" w:rsidRPr="001F6931" w:rsidTr="005D65C4">
        <w:tc>
          <w:tcPr>
            <w:tcW w:w="9571" w:type="dxa"/>
          </w:tcPr>
          <w:p w:rsidR="00C815BE" w:rsidRPr="008B1090" w:rsidRDefault="00C815BE" w:rsidP="005D65C4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8B1090">
              <w:rPr>
                <w:color w:val="000000"/>
                <w:sz w:val="24"/>
                <w:szCs w:val="24"/>
              </w:rPr>
              <w:t xml:space="preserve">4.4.1 В течение 5 календарных дней Заказчик проводит входной контроль предоставленной документации и сообщает Исполнителю результаты входного контроля, в течение 10 календарных дней Исполнитель производит необходимую доработку документации (при наличии замечаний Заказчика) и предоставляет Заказчику окончательный вариант отчетной документации в 3-х экз. на бумажном носителе и в электронной форме на оптических носителях в 1 экз. по этапам 1 - 3 в форматах тех программных продуктов, с помощью которых она создавалась, и в отсканированном виде в формате </w:t>
            </w:r>
            <w:r w:rsidRPr="008B1090">
              <w:rPr>
                <w:color w:val="000000"/>
                <w:sz w:val="24"/>
                <w:szCs w:val="24"/>
                <w:lang w:val="en-US"/>
              </w:rPr>
              <w:t>TIF</w:t>
            </w:r>
            <w:r w:rsidRPr="008B1090">
              <w:rPr>
                <w:color w:val="000000"/>
                <w:sz w:val="24"/>
                <w:szCs w:val="24"/>
              </w:rPr>
              <w:t xml:space="preserve"> или </w:t>
            </w:r>
            <w:r w:rsidRPr="008B1090">
              <w:rPr>
                <w:color w:val="000000"/>
                <w:sz w:val="24"/>
                <w:szCs w:val="24"/>
                <w:lang w:val="en-US"/>
              </w:rPr>
              <w:t>PDF</w:t>
            </w:r>
            <w:r w:rsidRPr="008B1090">
              <w:rPr>
                <w:color w:val="000000"/>
                <w:sz w:val="24"/>
                <w:szCs w:val="24"/>
              </w:rPr>
              <w:t xml:space="preserve">. </w:t>
            </w:r>
          </w:p>
          <w:p w:rsidR="00C815BE" w:rsidRPr="008B1090" w:rsidRDefault="00C815BE" w:rsidP="005D65C4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8B1090">
              <w:rPr>
                <w:color w:val="000000"/>
                <w:sz w:val="24"/>
                <w:szCs w:val="24"/>
              </w:rPr>
              <w:t xml:space="preserve">4.4.2 Отчетная документация принимается Заказчиком на основании настоящего Технического задания и в соответствии со сроками оказания услуг. </w:t>
            </w:r>
          </w:p>
          <w:p w:rsidR="00C815BE" w:rsidRDefault="00C815BE" w:rsidP="005D65C4">
            <w:pPr>
              <w:ind w:firstLine="567"/>
              <w:jc w:val="both"/>
              <w:rPr>
                <w:color w:val="000000"/>
              </w:rPr>
            </w:pPr>
            <w:r w:rsidRPr="008B1090">
              <w:rPr>
                <w:color w:val="000000"/>
                <w:sz w:val="24"/>
                <w:szCs w:val="24"/>
              </w:rPr>
              <w:t>4.4.3 Состав и структура электронной версии отчетной документации должна быть идентична бумажному оригиналу. В случае расхождения положений документации в бумажном виде и положений в электронном виде, приоритет имеют положения документации в бумажном виде.</w:t>
            </w:r>
          </w:p>
        </w:tc>
      </w:tr>
    </w:tbl>
    <w:p w:rsidR="00C815BE" w:rsidRDefault="00C815BE" w:rsidP="00C815BE">
      <w:pPr>
        <w:jc w:val="center"/>
        <w:rPr>
          <w:color w:val="000000"/>
        </w:rPr>
      </w:pPr>
    </w:p>
    <w:p w:rsidR="00C815BE" w:rsidRDefault="00C815BE" w:rsidP="00C815BE">
      <w:pPr>
        <w:jc w:val="center"/>
        <w:rPr>
          <w:color w:val="000000"/>
        </w:rPr>
      </w:pPr>
    </w:p>
    <w:p w:rsidR="00C815BE" w:rsidRDefault="00C815BE" w:rsidP="00C815BE">
      <w:pPr>
        <w:jc w:val="center"/>
        <w:rPr>
          <w:color w:val="000000"/>
        </w:rPr>
      </w:pPr>
    </w:p>
    <w:p w:rsidR="00C815BE" w:rsidRPr="001F6931" w:rsidRDefault="00C815BE" w:rsidP="00C815B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>
        <w:rPr>
          <w:color w:val="000000"/>
        </w:rPr>
        <w:t>5</w:t>
      </w:r>
      <w:r w:rsidRPr="001F6931">
        <w:rPr>
          <w:color w:val="000000"/>
        </w:rPr>
        <w:t>. ПЕРЕЧЕНЬ ПРИНЯТЫХ СОКРАЩЕНИЙ</w:t>
      </w:r>
    </w:p>
    <w:p w:rsidR="00C815BE" w:rsidRPr="001F6931" w:rsidRDefault="00C815BE" w:rsidP="00C815B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379"/>
      </w:tblGrid>
      <w:tr w:rsidR="00C815BE" w:rsidRPr="001F6931" w:rsidTr="005D65C4">
        <w:trPr>
          <w:trHeight w:val="399"/>
        </w:trPr>
        <w:tc>
          <w:tcPr>
            <w:tcW w:w="851" w:type="dxa"/>
            <w:vAlign w:val="center"/>
          </w:tcPr>
          <w:p w:rsidR="00C815BE" w:rsidRPr="001F6931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C815BE" w:rsidRPr="001F6931" w:rsidRDefault="00C815BE" w:rsidP="005D65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vAlign w:val="center"/>
          </w:tcPr>
          <w:p w:rsidR="00C815BE" w:rsidRPr="001F6931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C815BE" w:rsidRPr="001F6931" w:rsidTr="005D65C4">
        <w:trPr>
          <w:trHeight w:val="399"/>
        </w:trPr>
        <w:tc>
          <w:tcPr>
            <w:tcW w:w="851" w:type="dxa"/>
          </w:tcPr>
          <w:p w:rsidR="00C815BE" w:rsidRPr="001F6931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815BE" w:rsidRPr="001F6931" w:rsidRDefault="00C815BE" w:rsidP="005D65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379" w:type="dxa"/>
          </w:tcPr>
          <w:p w:rsidR="00C815BE" w:rsidRPr="0018660A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C815BE" w:rsidRPr="001F6931" w:rsidTr="005D65C4">
        <w:trPr>
          <w:trHeight w:val="399"/>
        </w:trPr>
        <w:tc>
          <w:tcPr>
            <w:tcW w:w="851" w:type="dxa"/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C815BE" w:rsidRDefault="00C815BE" w:rsidP="005D65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НВО АЭС-2</w:t>
            </w:r>
          </w:p>
        </w:tc>
        <w:tc>
          <w:tcPr>
            <w:tcW w:w="6379" w:type="dxa"/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Нововоронежская АЭС-2</w:t>
            </w:r>
          </w:p>
        </w:tc>
      </w:tr>
    </w:tbl>
    <w:p w:rsidR="00C815BE" w:rsidRPr="001F6931" w:rsidRDefault="00C815BE" w:rsidP="00C815BE">
      <w:pPr>
        <w:ind w:firstLine="567"/>
        <w:jc w:val="both"/>
        <w:rPr>
          <w:color w:val="000000"/>
          <w:sz w:val="24"/>
          <w:szCs w:val="24"/>
        </w:rPr>
      </w:pPr>
    </w:p>
    <w:p w:rsidR="00C815BE" w:rsidRDefault="00C815BE" w:rsidP="00C815BE">
      <w:pPr>
        <w:tabs>
          <w:tab w:val="left" w:pos="2318"/>
          <w:tab w:val="center" w:pos="4677"/>
        </w:tabs>
        <w:jc w:val="center"/>
        <w:rPr>
          <w:color w:val="000000"/>
        </w:rPr>
      </w:pPr>
    </w:p>
    <w:p w:rsidR="00C815BE" w:rsidRPr="001F6931" w:rsidRDefault="00C815BE" w:rsidP="00C815BE">
      <w:pPr>
        <w:tabs>
          <w:tab w:val="left" w:pos="2318"/>
          <w:tab w:val="center" w:pos="4677"/>
        </w:tabs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>
        <w:rPr>
          <w:color w:val="000000"/>
        </w:rPr>
        <w:t>6</w:t>
      </w:r>
      <w:r w:rsidRPr="001F6931">
        <w:rPr>
          <w:color w:val="000000"/>
        </w:rPr>
        <w:t>. ПЕРЕЧЕНЬ ПРИЛОЖЕНИЙ</w:t>
      </w:r>
    </w:p>
    <w:p w:rsidR="00C815BE" w:rsidRPr="001F6931" w:rsidRDefault="00C815BE" w:rsidP="00C815BE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9"/>
        <w:gridCol w:w="6451"/>
        <w:gridCol w:w="1411"/>
      </w:tblGrid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страниц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Календарный план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«Технические требования по выполнению бетонных и железобетонных конструкций зданий и сооружений» </w:t>
            </w:r>
            <w:r w:rsidRPr="007F6514">
              <w:rPr>
                <w:color w:val="000000"/>
                <w:sz w:val="24"/>
                <w:szCs w:val="24"/>
              </w:rPr>
              <w:t>NW</w:t>
            </w:r>
            <w:r>
              <w:rPr>
                <w:color w:val="000000"/>
                <w:sz w:val="24"/>
                <w:szCs w:val="24"/>
              </w:rPr>
              <w:t>2</w:t>
            </w:r>
            <w:r w:rsidRPr="007F6514">
              <w:rPr>
                <w:color w:val="000000"/>
                <w:sz w:val="24"/>
                <w:szCs w:val="24"/>
              </w:rPr>
              <w:t>P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F6514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.120.&amp;. &amp;&amp;&amp;&amp;&amp;&amp;. &amp;&amp;&amp;&amp;&amp; .012.</w:t>
            </w:r>
            <w:r w:rsidRPr="007F6514">
              <w:rPr>
                <w:color w:val="000000"/>
                <w:sz w:val="24"/>
                <w:szCs w:val="24"/>
              </w:rPr>
              <w:t>MD</w:t>
            </w:r>
            <w:r>
              <w:rPr>
                <w:color w:val="000000"/>
                <w:sz w:val="24"/>
                <w:szCs w:val="24"/>
              </w:rPr>
              <w:t>.0001 версия 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NW2P.W.137.2.0UKC&amp;&amp;.&amp;&amp;&amp;&amp;&amp;.015.KB.0006 «Технологический регламент. Бетонирование стен и перекрытий выше отметки -0.050 здания 20</w:t>
            </w:r>
            <w:r w:rsidRPr="007F6514">
              <w:rPr>
                <w:color w:val="000000"/>
                <w:sz w:val="24"/>
                <w:szCs w:val="24"/>
              </w:rPr>
              <w:t>UKC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7F6514">
              <w:rPr>
                <w:color w:val="000000"/>
                <w:sz w:val="24"/>
                <w:szCs w:val="24"/>
              </w:rPr>
              <w:t>70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NW2P.W.137.2.0U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&amp;&amp;.&amp;&amp;&amp;&amp;&amp;.015.KB.0008 «Технологический регламент. Бетонирование защитной оболочки здания реактора 20</w:t>
            </w:r>
            <w:r w:rsidRPr="007F6514">
              <w:rPr>
                <w:color w:val="000000"/>
                <w:sz w:val="24"/>
                <w:szCs w:val="24"/>
              </w:rPr>
              <w:t>UJA</w:t>
            </w:r>
            <w:r>
              <w:rPr>
                <w:color w:val="000000"/>
                <w:sz w:val="24"/>
                <w:szCs w:val="24"/>
              </w:rPr>
              <w:t xml:space="preserve"> при температуре воздуха ниже +5</w:t>
            </w:r>
            <w:r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 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NW2P.W.137.1.0U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&amp;&amp;.&amp;&amp;&amp;&amp;&amp;.015.KB.0037 «Технологический регламент. Бетонирование купольной части защитной оболочки здания реакторов 10</w:t>
            </w:r>
            <w:r w:rsidRPr="007F6514">
              <w:rPr>
                <w:color w:val="000000"/>
                <w:sz w:val="24"/>
                <w:szCs w:val="24"/>
              </w:rPr>
              <w:t>UJA</w:t>
            </w:r>
            <w:r>
              <w:rPr>
                <w:color w:val="000000"/>
                <w:sz w:val="24"/>
                <w:szCs w:val="24"/>
              </w:rPr>
              <w:t xml:space="preserve"> и 20</w:t>
            </w:r>
            <w:r w:rsidRPr="007F6514">
              <w:rPr>
                <w:color w:val="000000"/>
                <w:sz w:val="24"/>
                <w:szCs w:val="24"/>
              </w:rPr>
              <w:t>UJA</w:t>
            </w:r>
            <w:r>
              <w:rPr>
                <w:color w:val="000000"/>
                <w:sz w:val="24"/>
                <w:szCs w:val="24"/>
              </w:rPr>
              <w:t xml:space="preserve"> при температуре воздуха от -10 до +5</w:t>
            </w:r>
            <w:r w:rsidRPr="00253745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С. Часть 1»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NW2P.W.137.1.0U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&amp;&amp;.&amp;&amp;&amp;&amp;&amp;.015.KB.0039 «Технологический регламент. Бетонирование купольной части защитной оболочки здания реактора 10</w:t>
            </w:r>
            <w:r w:rsidRPr="007F6514">
              <w:rPr>
                <w:color w:val="000000"/>
                <w:sz w:val="24"/>
                <w:szCs w:val="24"/>
              </w:rPr>
              <w:t>UJA</w:t>
            </w:r>
            <w:r>
              <w:rPr>
                <w:color w:val="000000"/>
                <w:sz w:val="24"/>
                <w:szCs w:val="24"/>
              </w:rPr>
              <w:t xml:space="preserve"> и 20</w:t>
            </w:r>
            <w:r w:rsidRPr="007F6514">
              <w:rPr>
                <w:color w:val="000000"/>
                <w:sz w:val="24"/>
                <w:szCs w:val="24"/>
              </w:rPr>
              <w:t>UJA</w:t>
            </w:r>
            <w:r>
              <w:rPr>
                <w:color w:val="000000"/>
                <w:sz w:val="24"/>
                <w:szCs w:val="24"/>
              </w:rPr>
              <w:t xml:space="preserve"> при температуре воздуха от +5</w:t>
            </w:r>
            <w:r w:rsidRPr="00253745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 до +25</w:t>
            </w:r>
            <w:r w:rsidRPr="00253745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С. Часть 2»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NW2P.W.137.2.0U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&amp;&amp;.&amp;&amp;&amp;&amp;&amp;.015.KB.0013 «Технологический регламент. Бетонирование стен помещения компенсатора давления здания 20</w:t>
            </w:r>
            <w:r w:rsidRPr="007F6514">
              <w:rPr>
                <w:color w:val="000000"/>
                <w:sz w:val="24"/>
                <w:szCs w:val="24"/>
              </w:rPr>
              <w:t>UJA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NW2P.W.137.2.0U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&amp;&amp;.&amp;&amp;&amp;&amp;&amp;.015.KB.0019 «Технологический регламент. Бетонирование перекрытий зоны локализации аварии здания реактора 20U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 xml:space="preserve"> при температуре воздуха ниже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от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 до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и выше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7F6514">
              <w:rPr>
                <w:color w:val="000000"/>
                <w:sz w:val="24"/>
                <w:szCs w:val="24"/>
              </w:rPr>
              <w:t>53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NW2P.W.137.2.0U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&amp;&amp;.&amp;&amp;&amp;&amp;&amp;.015.KB.0018 «Технологический регламент. Бетонирование стен зоны локализации аварии здания реактора 20U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 xml:space="preserve"> при температуре воздуха ниже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от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 до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и выше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7F651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NW2P.W.137.2.0U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&amp;&amp;.&amp;&amp;&amp;&amp;&amp;.015.KB.0020 «Технологический регламент. Бетонирование стен обстройки здания реактора 20U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 xml:space="preserve"> при температуре воздуха ниже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от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 до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и выше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С»</w:t>
            </w: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</w:tr>
      <w:tr w:rsidR="00C815BE" w:rsidTr="005D65C4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 w:rsidRPr="007F6514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Pr="007F6514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NW2P.W.137.2.0U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>&amp;&amp;.&amp;&amp;&amp;&amp;&amp;.015.KB.0021 «Технологический регламент. Бетонирование перекрытий обстройки здания реактора 20U</w:t>
            </w:r>
            <w:r w:rsidRPr="007F6514">
              <w:rPr>
                <w:color w:val="000000"/>
                <w:sz w:val="24"/>
                <w:szCs w:val="24"/>
              </w:rPr>
              <w:t>JA</w:t>
            </w:r>
            <w:r>
              <w:rPr>
                <w:color w:val="000000"/>
                <w:sz w:val="24"/>
                <w:szCs w:val="24"/>
              </w:rPr>
              <w:t xml:space="preserve"> при температуре воздуха ниже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от +5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 до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С, и выше +25</w:t>
            </w:r>
            <w:r w:rsidRPr="0030189E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815BE" w:rsidRDefault="00C815BE" w:rsidP="005D65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</w:tbl>
    <w:p w:rsidR="00C815BE" w:rsidRDefault="00C815BE" w:rsidP="00C815BE">
      <w:pPr>
        <w:pStyle w:val="a6"/>
        <w:ind w:left="1080"/>
      </w:pPr>
    </w:p>
    <w:p w:rsidR="00C815BE" w:rsidRPr="00F43EC3" w:rsidRDefault="00C815BE" w:rsidP="00C815BE">
      <w:pPr>
        <w:pStyle w:val="a6"/>
        <w:ind w:left="0" w:firstLine="567"/>
        <w:jc w:val="both"/>
        <w:rPr>
          <w:sz w:val="24"/>
          <w:szCs w:val="24"/>
        </w:rPr>
      </w:pPr>
      <w:r w:rsidRPr="00F43EC3">
        <w:rPr>
          <w:sz w:val="24"/>
          <w:szCs w:val="24"/>
        </w:rPr>
        <w:lastRenderedPageBreak/>
        <w:t>Приложение:</w:t>
      </w:r>
      <w:r>
        <w:rPr>
          <w:sz w:val="24"/>
          <w:szCs w:val="24"/>
        </w:rPr>
        <w:t xml:space="preserve"> техническая документация в виде электронного архива в формате </w:t>
      </w:r>
      <w:r w:rsidRPr="00F43EC3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rar</w:t>
      </w:r>
      <w:proofErr w:type="spellEnd"/>
      <w:r w:rsidRPr="00F43EC3">
        <w:rPr>
          <w:sz w:val="24"/>
          <w:szCs w:val="24"/>
        </w:rPr>
        <w:t xml:space="preserve"> </w:t>
      </w:r>
      <w:r>
        <w:rPr>
          <w:sz w:val="24"/>
          <w:szCs w:val="24"/>
        </w:rPr>
        <w:t>в соответствии с Перечнем приложений.</w:t>
      </w:r>
    </w:p>
    <w:p w:rsidR="00B15999" w:rsidRPr="00260462" w:rsidRDefault="00B15999" w:rsidP="00B15999">
      <w:pPr>
        <w:jc w:val="both"/>
        <w:rPr>
          <w:i/>
          <w:sz w:val="24"/>
          <w:szCs w:val="24"/>
        </w:rPr>
      </w:pPr>
    </w:p>
    <w:p w:rsidR="004B709E" w:rsidRDefault="004B709E" w:rsidP="004B709E">
      <w:pPr>
        <w:shd w:val="clear" w:color="auto" w:fill="FFFFFF"/>
        <w:jc w:val="both"/>
      </w:pPr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  <w:t>ИСПОЛНИТЕЛЬ</w:t>
      </w:r>
    </w:p>
    <w:p w:rsidR="004B709E" w:rsidRDefault="004B709E" w:rsidP="004B709E">
      <w:pPr>
        <w:shd w:val="clear" w:color="auto" w:fill="FFFFFF"/>
        <w:jc w:val="both"/>
      </w:pPr>
      <w:r>
        <w:t>АО «Атомэнергопроект»</w:t>
      </w:r>
    </w:p>
    <w:p w:rsidR="004B709E" w:rsidRDefault="004B709E" w:rsidP="004B709E">
      <w:pPr>
        <w:shd w:val="clear" w:color="auto" w:fill="FFFFFF"/>
        <w:jc w:val="both"/>
      </w:pPr>
    </w:p>
    <w:p w:rsidR="004B709E" w:rsidRDefault="004B709E" w:rsidP="004B709E">
      <w:pPr>
        <w:shd w:val="clear" w:color="auto" w:fill="FFFFFF"/>
        <w:jc w:val="both"/>
      </w:pPr>
      <w:r>
        <w:t>__________________/___________</w:t>
      </w:r>
      <w:r>
        <w:rPr>
          <w:lang w:val="en-US"/>
        </w:rPr>
        <w:t xml:space="preserve">/            </w:t>
      </w:r>
      <w:r>
        <w:t xml:space="preserve">         ______________/___________/</w:t>
      </w:r>
    </w:p>
    <w:p w:rsidR="00951C5A" w:rsidRPr="00850F0B" w:rsidRDefault="00951C5A" w:rsidP="004B709E">
      <w:pPr>
        <w:rPr>
          <w:color w:val="000000"/>
          <w:sz w:val="24"/>
          <w:szCs w:val="24"/>
        </w:rPr>
      </w:pPr>
    </w:p>
    <w:p w:rsidR="00C815BE" w:rsidRPr="00850F0B" w:rsidRDefault="00C815BE">
      <w:pPr>
        <w:rPr>
          <w:color w:val="000000"/>
          <w:sz w:val="24"/>
          <w:szCs w:val="24"/>
        </w:rPr>
      </w:pPr>
    </w:p>
    <w:sectPr w:rsidR="00C815BE" w:rsidRPr="00850F0B" w:rsidSect="00557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B7788"/>
    <w:multiLevelType w:val="hybridMultilevel"/>
    <w:tmpl w:val="1B8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717D9"/>
    <w:multiLevelType w:val="hybridMultilevel"/>
    <w:tmpl w:val="7CE617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23226"/>
    <w:multiLevelType w:val="hybridMultilevel"/>
    <w:tmpl w:val="FFEA4E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03514"/>
    <w:multiLevelType w:val="hybridMultilevel"/>
    <w:tmpl w:val="CCDCCF8C"/>
    <w:lvl w:ilvl="0" w:tplc="0614949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9B57699"/>
    <w:multiLevelType w:val="hybridMultilevel"/>
    <w:tmpl w:val="475E7954"/>
    <w:lvl w:ilvl="0" w:tplc="E58A74A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3E"/>
    <w:rsid w:val="00002A9B"/>
    <w:rsid w:val="00003D4D"/>
    <w:rsid w:val="00026393"/>
    <w:rsid w:val="00030667"/>
    <w:rsid w:val="00030F41"/>
    <w:rsid w:val="000329F1"/>
    <w:rsid w:val="00047B43"/>
    <w:rsid w:val="00054823"/>
    <w:rsid w:val="00066B3F"/>
    <w:rsid w:val="000674C5"/>
    <w:rsid w:val="00067BDF"/>
    <w:rsid w:val="00081F49"/>
    <w:rsid w:val="000873F0"/>
    <w:rsid w:val="00090AE1"/>
    <w:rsid w:val="00091720"/>
    <w:rsid w:val="000A7B2D"/>
    <w:rsid w:val="000B2CE7"/>
    <w:rsid w:val="000B7D83"/>
    <w:rsid w:val="000C16F6"/>
    <w:rsid w:val="000C4179"/>
    <w:rsid w:val="000D6423"/>
    <w:rsid w:val="000F0624"/>
    <w:rsid w:val="000F1102"/>
    <w:rsid w:val="000F36E1"/>
    <w:rsid w:val="00112367"/>
    <w:rsid w:val="00113A46"/>
    <w:rsid w:val="00114D17"/>
    <w:rsid w:val="00116B20"/>
    <w:rsid w:val="0012017E"/>
    <w:rsid w:val="00126A36"/>
    <w:rsid w:val="00134F41"/>
    <w:rsid w:val="001413FF"/>
    <w:rsid w:val="00144DA6"/>
    <w:rsid w:val="00145364"/>
    <w:rsid w:val="001456BD"/>
    <w:rsid w:val="00146E57"/>
    <w:rsid w:val="00147FCF"/>
    <w:rsid w:val="001537D7"/>
    <w:rsid w:val="00156502"/>
    <w:rsid w:val="00160DF9"/>
    <w:rsid w:val="00162663"/>
    <w:rsid w:val="00164021"/>
    <w:rsid w:val="001716D8"/>
    <w:rsid w:val="00172E77"/>
    <w:rsid w:val="00173CBD"/>
    <w:rsid w:val="00174C49"/>
    <w:rsid w:val="00176445"/>
    <w:rsid w:val="00180BED"/>
    <w:rsid w:val="0018660A"/>
    <w:rsid w:val="00186B4F"/>
    <w:rsid w:val="00190197"/>
    <w:rsid w:val="001906B0"/>
    <w:rsid w:val="00196BB4"/>
    <w:rsid w:val="001A5CB9"/>
    <w:rsid w:val="001B15E6"/>
    <w:rsid w:val="001C37CE"/>
    <w:rsid w:val="001C4E80"/>
    <w:rsid w:val="001E1BC0"/>
    <w:rsid w:val="001F0B27"/>
    <w:rsid w:val="001F0FB1"/>
    <w:rsid w:val="001F162D"/>
    <w:rsid w:val="001F2255"/>
    <w:rsid w:val="001F244E"/>
    <w:rsid w:val="001F6931"/>
    <w:rsid w:val="001F6AA9"/>
    <w:rsid w:val="001F7880"/>
    <w:rsid w:val="002005CB"/>
    <w:rsid w:val="00206CD5"/>
    <w:rsid w:val="002115C0"/>
    <w:rsid w:val="00212A00"/>
    <w:rsid w:val="00221DD1"/>
    <w:rsid w:val="00225E8F"/>
    <w:rsid w:val="00232F2D"/>
    <w:rsid w:val="00233D9E"/>
    <w:rsid w:val="002414E1"/>
    <w:rsid w:val="00241AE6"/>
    <w:rsid w:val="0024226D"/>
    <w:rsid w:val="00244B36"/>
    <w:rsid w:val="002461BB"/>
    <w:rsid w:val="00251E9A"/>
    <w:rsid w:val="00257AE0"/>
    <w:rsid w:val="00257F93"/>
    <w:rsid w:val="00260462"/>
    <w:rsid w:val="00262384"/>
    <w:rsid w:val="00287A6A"/>
    <w:rsid w:val="002930F9"/>
    <w:rsid w:val="002A3C06"/>
    <w:rsid w:val="002A4343"/>
    <w:rsid w:val="002E6241"/>
    <w:rsid w:val="002F5663"/>
    <w:rsid w:val="002F738A"/>
    <w:rsid w:val="003007FA"/>
    <w:rsid w:val="003013AB"/>
    <w:rsid w:val="00303639"/>
    <w:rsid w:val="003064E4"/>
    <w:rsid w:val="00306D54"/>
    <w:rsid w:val="0031238F"/>
    <w:rsid w:val="00315E3E"/>
    <w:rsid w:val="00321D93"/>
    <w:rsid w:val="00325063"/>
    <w:rsid w:val="00326387"/>
    <w:rsid w:val="003268A8"/>
    <w:rsid w:val="00327E5F"/>
    <w:rsid w:val="00331D85"/>
    <w:rsid w:val="00350EE5"/>
    <w:rsid w:val="003537EB"/>
    <w:rsid w:val="003654C5"/>
    <w:rsid w:val="003750EA"/>
    <w:rsid w:val="003847AD"/>
    <w:rsid w:val="00385906"/>
    <w:rsid w:val="00385E1B"/>
    <w:rsid w:val="00393273"/>
    <w:rsid w:val="00396D02"/>
    <w:rsid w:val="00396F13"/>
    <w:rsid w:val="003A0E92"/>
    <w:rsid w:val="003B08B2"/>
    <w:rsid w:val="003B4E36"/>
    <w:rsid w:val="003C02E0"/>
    <w:rsid w:val="003D44F3"/>
    <w:rsid w:val="003E7BAA"/>
    <w:rsid w:val="003F6464"/>
    <w:rsid w:val="00403C77"/>
    <w:rsid w:val="004043E7"/>
    <w:rsid w:val="00410634"/>
    <w:rsid w:val="004115BA"/>
    <w:rsid w:val="0041248F"/>
    <w:rsid w:val="00415371"/>
    <w:rsid w:val="00421BA4"/>
    <w:rsid w:val="00421E1E"/>
    <w:rsid w:val="00422E3D"/>
    <w:rsid w:val="00425C9E"/>
    <w:rsid w:val="00425E7E"/>
    <w:rsid w:val="00430E34"/>
    <w:rsid w:val="00431867"/>
    <w:rsid w:val="00431CA5"/>
    <w:rsid w:val="004327AE"/>
    <w:rsid w:val="00440CB6"/>
    <w:rsid w:val="00443337"/>
    <w:rsid w:val="00444E34"/>
    <w:rsid w:val="00445AAC"/>
    <w:rsid w:val="004545E9"/>
    <w:rsid w:val="004603C0"/>
    <w:rsid w:val="0047145D"/>
    <w:rsid w:val="00474800"/>
    <w:rsid w:val="0047715C"/>
    <w:rsid w:val="004871F9"/>
    <w:rsid w:val="00492B20"/>
    <w:rsid w:val="004965BD"/>
    <w:rsid w:val="004A00B4"/>
    <w:rsid w:val="004A63A6"/>
    <w:rsid w:val="004A6E6D"/>
    <w:rsid w:val="004B1238"/>
    <w:rsid w:val="004B709E"/>
    <w:rsid w:val="004C2642"/>
    <w:rsid w:val="004C43F9"/>
    <w:rsid w:val="004D2468"/>
    <w:rsid w:val="004D30F0"/>
    <w:rsid w:val="004E5A9A"/>
    <w:rsid w:val="004E661C"/>
    <w:rsid w:val="004F16A2"/>
    <w:rsid w:val="004F2B31"/>
    <w:rsid w:val="00502FEB"/>
    <w:rsid w:val="005162DA"/>
    <w:rsid w:val="00522DBF"/>
    <w:rsid w:val="0053325C"/>
    <w:rsid w:val="0053465D"/>
    <w:rsid w:val="0053709A"/>
    <w:rsid w:val="005410FB"/>
    <w:rsid w:val="0054650F"/>
    <w:rsid w:val="0055041B"/>
    <w:rsid w:val="005571C0"/>
    <w:rsid w:val="00557A3B"/>
    <w:rsid w:val="0056032E"/>
    <w:rsid w:val="00565AC2"/>
    <w:rsid w:val="00567D78"/>
    <w:rsid w:val="005722FC"/>
    <w:rsid w:val="00573CB5"/>
    <w:rsid w:val="005757C4"/>
    <w:rsid w:val="00576465"/>
    <w:rsid w:val="005915CF"/>
    <w:rsid w:val="00592887"/>
    <w:rsid w:val="005A0820"/>
    <w:rsid w:val="005A0E3B"/>
    <w:rsid w:val="005B10CB"/>
    <w:rsid w:val="005B53CB"/>
    <w:rsid w:val="005B5955"/>
    <w:rsid w:val="005B599B"/>
    <w:rsid w:val="005C5C6A"/>
    <w:rsid w:val="005D0D3E"/>
    <w:rsid w:val="005D5D41"/>
    <w:rsid w:val="005F0AC9"/>
    <w:rsid w:val="005F369B"/>
    <w:rsid w:val="005F3C36"/>
    <w:rsid w:val="00602696"/>
    <w:rsid w:val="00603295"/>
    <w:rsid w:val="006035FC"/>
    <w:rsid w:val="00614E80"/>
    <w:rsid w:val="00624D5D"/>
    <w:rsid w:val="00626155"/>
    <w:rsid w:val="00630A28"/>
    <w:rsid w:val="00632FCA"/>
    <w:rsid w:val="0063360A"/>
    <w:rsid w:val="006410CF"/>
    <w:rsid w:val="00650DFF"/>
    <w:rsid w:val="00651B5C"/>
    <w:rsid w:val="00666A7E"/>
    <w:rsid w:val="006731C9"/>
    <w:rsid w:val="00677372"/>
    <w:rsid w:val="00681CF2"/>
    <w:rsid w:val="00684840"/>
    <w:rsid w:val="00690865"/>
    <w:rsid w:val="0069378C"/>
    <w:rsid w:val="006A789B"/>
    <w:rsid w:val="006B327E"/>
    <w:rsid w:val="006C2DBC"/>
    <w:rsid w:val="006C60AA"/>
    <w:rsid w:val="006C6248"/>
    <w:rsid w:val="006C780C"/>
    <w:rsid w:val="006D70AD"/>
    <w:rsid w:val="006F2AE4"/>
    <w:rsid w:val="006F2BBB"/>
    <w:rsid w:val="006F3CDC"/>
    <w:rsid w:val="007015E6"/>
    <w:rsid w:val="007018BC"/>
    <w:rsid w:val="0071030F"/>
    <w:rsid w:val="00711931"/>
    <w:rsid w:val="00725B4E"/>
    <w:rsid w:val="007315B2"/>
    <w:rsid w:val="007336EB"/>
    <w:rsid w:val="00735AF0"/>
    <w:rsid w:val="0074274A"/>
    <w:rsid w:val="00751984"/>
    <w:rsid w:val="00757C9A"/>
    <w:rsid w:val="00762D78"/>
    <w:rsid w:val="0076546E"/>
    <w:rsid w:val="00770CF4"/>
    <w:rsid w:val="00775452"/>
    <w:rsid w:val="00776EA1"/>
    <w:rsid w:val="00781D28"/>
    <w:rsid w:val="0079242F"/>
    <w:rsid w:val="007977F2"/>
    <w:rsid w:val="00797E0D"/>
    <w:rsid w:val="007A2220"/>
    <w:rsid w:val="007B2F57"/>
    <w:rsid w:val="007C1D56"/>
    <w:rsid w:val="007C1F92"/>
    <w:rsid w:val="007D377B"/>
    <w:rsid w:val="007D4808"/>
    <w:rsid w:val="007D77FA"/>
    <w:rsid w:val="007E2B6F"/>
    <w:rsid w:val="007E52E5"/>
    <w:rsid w:val="007F16D4"/>
    <w:rsid w:val="007F6514"/>
    <w:rsid w:val="007F6B1A"/>
    <w:rsid w:val="008014EC"/>
    <w:rsid w:val="008028DC"/>
    <w:rsid w:val="00803EC1"/>
    <w:rsid w:val="0081516C"/>
    <w:rsid w:val="008155A1"/>
    <w:rsid w:val="0082305E"/>
    <w:rsid w:val="008277E0"/>
    <w:rsid w:val="00847481"/>
    <w:rsid w:val="008502BE"/>
    <w:rsid w:val="00850F0B"/>
    <w:rsid w:val="00851212"/>
    <w:rsid w:val="0085656E"/>
    <w:rsid w:val="00857FB3"/>
    <w:rsid w:val="008612AA"/>
    <w:rsid w:val="008639AB"/>
    <w:rsid w:val="00864412"/>
    <w:rsid w:val="00872277"/>
    <w:rsid w:val="0087658B"/>
    <w:rsid w:val="00880FE1"/>
    <w:rsid w:val="00890C10"/>
    <w:rsid w:val="008A10BF"/>
    <w:rsid w:val="008A75F5"/>
    <w:rsid w:val="008A7EBC"/>
    <w:rsid w:val="008B0F38"/>
    <w:rsid w:val="008B1090"/>
    <w:rsid w:val="008B3520"/>
    <w:rsid w:val="008D47F6"/>
    <w:rsid w:val="008D7819"/>
    <w:rsid w:val="008E1269"/>
    <w:rsid w:val="008E7980"/>
    <w:rsid w:val="008F5844"/>
    <w:rsid w:val="009019C7"/>
    <w:rsid w:val="00902938"/>
    <w:rsid w:val="009156F3"/>
    <w:rsid w:val="00921066"/>
    <w:rsid w:val="00923650"/>
    <w:rsid w:val="00926022"/>
    <w:rsid w:val="00927361"/>
    <w:rsid w:val="0093421C"/>
    <w:rsid w:val="009361AD"/>
    <w:rsid w:val="009365C5"/>
    <w:rsid w:val="0093719F"/>
    <w:rsid w:val="00941FC0"/>
    <w:rsid w:val="00946075"/>
    <w:rsid w:val="0094754F"/>
    <w:rsid w:val="00951C5A"/>
    <w:rsid w:val="0095643C"/>
    <w:rsid w:val="00961885"/>
    <w:rsid w:val="00980C78"/>
    <w:rsid w:val="00994AA8"/>
    <w:rsid w:val="009A08F3"/>
    <w:rsid w:val="009A1B82"/>
    <w:rsid w:val="009A1F28"/>
    <w:rsid w:val="009A463C"/>
    <w:rsid w:val="009B0164"/>
    <w:rsid w:val="009B241F"/>
    <w:rsid w:val="009B262B"/>
    <w:rsid w:val="009B57E1"/>
    <w:rsid w:val="009C1B77"/>
    <w:rsid w:val="009C7544"/>
    <w:rsid w:val="009D4355"/>
    <w:rsid w:val="009F0F32"/>
    <w:rsid w:val="009F38DF"/>
    <w:rsid w:val="009F3DB4"/>
    <w:rsid w:val="009F54F7"/>
    <w:rsid w:val="009F5913"/>
    <w:rsid w:val="00A033CE"/>
    <w:rsid w:val="00A10193"/>
    <w:rsid w:val="00A11A55"/>
    <w:rsid w:val="00A12413"/>
    <w:rsid w:val="00A21858"/>
    <w:rsid w:val="00A23B3C"/>
    <w:rsid w:val="00A34584"/>
    <w:rsid w:val="00A36A7D"/>
    <w:rsid w:val="00A37E76"/>
    <w:rsid w:val="00A40BF5"/>
    <w:rsid w:val="00A43737"/>
    <w:rsid w:val="00A4412B"/>
    <w:rsid w:val="00A456FD"/>
    <w:rsid w:val="00A552D7"/>
    <w:rsid w:val="00A6233C"/>
    <w:rsid w:val="00A62421"/>
    <w:rsid w:val="00A65427"/>
    <w:rsid w:val="00A70D9B"/>
    <w:rsid w:val="00A72CA5"/>
    <w:rsid w:val="00A756F3"/>
    <w:rsid w:val="00A822D8"/>
    <w:rsid w:val="00A86BCD"/>
    <w:rsid w:val="00A90CE9"/>
    <w:rsid w:val="00A94A59"/>
    <w:rsid w:val="00A9565C"/>
    <w:rsid w:val="00AB55A3"/>
    <w:rsid w:val="00AB6684"/>
    <w:rsid w:val="00AC235D"/>
    <w:rsid w:val="00AC2390"/>
    <w:rsid w:val="00AC7670"/>
    <w:rsid w:val="00AD121E"/>
    <w:rsid w:val="00AF1CFA"/>
    <w:rsid w:val="00AF49D1"/>
    <w:rsid w:val="00B03EDC"/>
    <w:rsid w:val="00B15999"/>
    <w:rsid w:val="00B20744"/>
    <w:rsid w:val="00B211D0"/>
    <w:rsid w:val="00B225E3"/>
    <w:rsid w:val="00B32092"/>
    <w:rsid w:val="00B35631"/>
    <w:rsid w:val="00B43CF7"/>
    <w:rsid w:val="00B474AB"/>
    <w:rsid w:val="00B51001"/>
    <w:rsid w:val="00B55E3A"/>
    <w:rsid w:val="00B63F5F"/>
    <w:rsid w:val="00B65729"/>
    <w:rsid w:val="00B67A79"/>
    <w:rsid w:val="00B72E24"/>
    <w:rsid w:val="00B7368F"/>
    <w:rsid w:val="00B75D2C"/>
    <w:rsid w:val="00B80786"/>
    <w:rsid w:val="00B91273"/>
    <w:rsid w:val="00BA1F5E"/>
    <w:rsid w:val="00BA6166"/>
    <w:rsid w:val="00BA740F"/>
    <w:rsid w:val="00BB07C6"/>
    <w:rsid w:val="00BC0A92"/>
    <w:rsid w:val="00BC53C6"/>
    <w:rsid w:val="00BD0423"/>
    <w:rsid w:val="00BD43A8"/>
    <w:rsid w:val="00BD686E"/>
    <w:rsid w:val="00BE3013"/>
    <w:rsid w:val="00C02E75"/>
    <w:rsid w:val="00C04331"/>
    <w:rsid w:val="00C2367E"/>
    <w:rsid w:val="00C336B1"/>
    <w:rsid w:val="00C40057"/>
    <w:rsid w:val="00C41AF6"/>
    <w:rsid w:val="00C50E86"/>
    <w:rsid w:val="00C5454C"/>
    <w:rsid w:val="00C56BA3"/>
    <w:rsid w:val="00C607E4"/>
    <w:rsid w:val="00C70C20"/>
    <w:rsid w:val="00C740EA"/>
    <w:rsid w:val="00C75897"/>
    <w:rsid w:val="00C815BE"/>
    <w:rsid w:val="00C82E86"/>
    <w:rsid w:val="00C95066"/>
    <w:rsid w:val="00C9756B"/>
    <w:rsid w:val="00CA1C3D"/>
    <w:rsid w:val="00CA2428"/>
    <w:rsid w:val="00CB2376"/>
    <w:rsid w:val="00CC067A"/>
    <w:rsid w:val="00CC0D2F"/>
    <w:rsid w:val="00CC7520"/>
    <w:rsid w:val="00CD4AF6"/>
    <w:rsid w:val="00CD5D88"/>
    <w:rsid w:val="00CF2F86"/>
    <w:rsid w:val="00CF3F5F"/>
    <w:rsid w:val="00CF4A4E"/>
    <w:rsid w:val="00D0449C"/>
    <w:rsid w:val="00D04AF2"/>
    <w:rsid w:val="00D062BB"/>
    <w:rsid w:val="00D10742"/>
    <w:rsid w:val="00D11DB5"/>
    <w:rsid w:val="00D13EDE"/>
    <w:rsid w:val="00D14A7A"/>
    <w:rsid w:val="00D172A0"/>
    <w:rsid w:val="00D22BE2"/>
    <w:rsid w:val="00D25B6F"/>
    <w:rsid w:val="00D31A26"/>
    <w:rsid w:val="00D31C77"/>
    <w:rsid w:val="00D3303E"/>
    <w:rsid w:val="00D34C0A"/>
    <w:rsid w:val="00D34F08"/>
    <w:rsid w:val="00D356F2"/>
    <w:rsid w:val="00D41FF1"/>
    <w:rsid w:val="00D42FF5"/>
    <w:rsid w:val="00D4326A"/>
    <w:rsid w:val="00D5053A"/>
    <w:rsid w:val="00D65020"/>
    <w:rsid w:val="00D65194"/>
    <w:rsid w:val="00D80CD4"/>
    <w:rsid w:val="00D91797"/>
    <w:rsid w:val="00D91AA3"/>
    <w:rsid w:val="00D91DD3"/>
    <w:rsid w:val="00D965F1"/>
    <w:rsid w:val="00DB660A"/>
    <w:rsid w:val="00DD1959"/>
    <w:rsid w:val="00DD239E"/>
    <w:rsid w:val="00DD2839"/>
    <w:rsid w:val="00DD4EF0"/>
    <w:rsid w:val="00DE365D"/>
    <w:rsid w:val="00DF353D"/>
    <w:rsid w:val="00DF3B14"/>
    <w:rsid w:val="00DF5E7B"/>
    <w:rsid w:val="00DF5FC5"/>
    <w:rsid w:val="00DF6063"/>
    <w:rsid w:val="00E02505"/>
    <w:rsid w:val="00E04082"/>
    <w:rsid w:val="00E05987"/>
    <w:rsid w:val="00E05A6F"/>
    <w:rsid w:val="00E13931"/>
    <w:rsid w:val="00E151FA"/>
    <w:rsid w:val="00E22368"/>
    <w:rsid w:val="00E43C08"/>
    <w:rsid w:val="00E5001C"/>
    <w:rsid w:val="00E5026E"/>
    <w:rsid w:val="00E51935"/>
    <w:rsid w:val="00E62B23"/>
    <w:rsid w:val="00E67E44"/>
    <w:rsid w:val="00E77BD4"/>
    <w:rsid w:val="00E86174"/>
    <w:rsid w:val="00E921F6"/>
    <w:rsid w:val="00EB0F5E"/>
    <w:rsid w:val="00EB2F76"/>
    <w:rsid w:val="00EB7C00"/>
    <w:rsid w:val="00ED0453"/>
    <w:rsid w:val="00ED4FD7"/>
    <w:rsid w:val="00ED7B5C"/>
    <w:rsid w:val="00EE4B2F"/>
    <w:rsid w:val="00EE785B"/>
    <w:rsid w:val="00EF1C01"/>
    <w:rsid w:val="00EF58D5"/>
    <w:rsid w:val="00F018F0"/>
    <w:rsid w:val="00F02486"/>
    <w:rsid w:val="00F06C1A"/>
    <w:rsid w:val="00F1002F"/>
    <w:rsid w:val="00F10FA1"/>
    <w:rsid w:val="00F14DDC"/>
    <w:rsid w:val="00F4145C"/>
    <w:rsid w:val="00F43EC3"/>
    <w:rsid w:val="00F55139"/>
    <w:rsid w:val="00F56016"/>
    <w:rsid w:val="00F6009B"/>
    <w:rsid w:val="00F609FE"/>
    <w:rsid w:val="00F611E4"/>
    <w:rsid w:val="00F62039"/>
    <w:rsid w:val="00F626B9"/>
    <w:rsid w:val="00F63202"/>
    <w:rsid w:val="00F655D4"/>
    <w:rsid w:val="00F678C3"/>
    <w:rsid w:val="00F73473"/>
    <w:rsid w:val="00F76EFB"/>
    <w:rsid w:val="00F77AD7"/>
    <w:rsid w:val="00F858B3"/>
    <w:rsid w:val="00F87753"/>
    <w:rsid w:val="00F87A77"/>
    <w:rsid w:val="00F95AC1"/>
    <w:rsid w:val="00FA0C7A"/>
    <w:rsid w:val="00FA1FF0"/>
    <w:rsid w:val="00FA3899"/>
    <w:rsid w:val="00FB2528"/>
    <w:rsid w:val="00FB3F23"/>
    <w:rsid w:val="00FB7AB2"/>
    <w:rsid w:val="00FC1C1A"/>
    <w:rsid w:val="00FC41D4"/>
    <w:rsid w:val="00FC6EF3"/>
    <w:rsid w:val="00FD3D5B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B5379F-B2E7-42D9-B129-4E14AC946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5E3E"/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locked/>
    <w:rsid w:val="001F2255"/>
    <w:pPr>
      <w:keepNext/>
      <w:numPr>
        <w:numId w:val="6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locked/>
    <w:rsid w:val="001F2255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F018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740EA"/>
    <w:rPr>
      <w:rFonts w:ascii="Times New Roman" w:hAnsi="Times New Roman" w:cs="Times New Roman"/>
      <w:sz w:val="2"/>
    </w:rPr>
  </w:style>
  <w:style w:type="paragraph" w:customStyle="1" w:styleId="11">
    <w:name w:val="Знак Знак Знак1 Знак Знак Знак Знак"/>
    <w:basedOn w:val="a0"/>
    <w:uiPriority w:val="99"/>
    <w:rsid w:val="004D30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List Paragraph"/>
    <w:basedOn w:val="a0"/>
    <w:uiPriority w:val="34"/>
    <w:qFormat/>
    <w:rsid w:val="00B15999"/>
    <w:pPr>
      <w:ind w:left="720"/>
      <w:contextualSpacing/>
    </w:p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1F2255"/>
    <w:rPr>
      <w:rFonts w:ascii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1F2255"/>
    <w:rPr>
      <w:rFonts w:ascii="Arial" w:hAnsi="Arial" w:cs="Arial"/>
      <w:b/>
      <w:bCs/>
      <w:i/>
      <w:iCs/>
      <w:sz w:val="28"/>
      <w:szCs w:val="28"/>
    </w:rPr>
  </w:style>
  <w:style w:type="paragraph" w:customStyle="1" w:styleId="a">
    <w:name w:val="Пункт"/>
    <w:basedOn w:val="a0"/>
    <w:uiPriority w:val="99"/>
    <w:rsid w:val="001F2255"/>
    <w:pPr>
      <w:numPr>
        <w:ilvl w:val="2"/>
        <w:numId w:val="6"/>
      </w:numPr>
      <w:spacing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D1</vt:lpstr>
    </vt:vector>
  </TitlesOfParts>
  <Company>АЭП</Company>
  <LinksUpToDate>false</LinksUpToDate>
  <CharactersWithSpaces>11745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D1</dc:title>
  <dc:creator>Potapov_MV</dc:creator>
  <cp:lastModifiedBy>2994</cp:lastModifiedBy>
  <cp:revision>35</cp:revision>
  <cp:lastPrinted>2015-02-11T14:02:00Z</cp:lastPrinted>
  <dcterms:created xsi:type="dcterms:W3CDTF">2014-10-21T13:04:00Z</dcterms:created>
  <dcterms:modified xsi:type="dcterms:W3CDTF">2015-02-11T14:04:00Z</dcterms:modified>
</cp:coreProperties>
</file>